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A22F7" w14:textId="77777777" w:rsidR="00B91473" w:rsidRDefault="00B91473" w:rsidP="00B91473">
      <w:pPr>
        <w:pStyle w:val="Standard"/>
        <w:rPr>
          <w:rFonts w:ascii="Calibri" w:hAnsi="Calibri" w:cs="Calibri"/>
        </w:rPr>
      </w:pPr>
    </w:p>
    <w:p w14:paraId="25AC4343" w14:textId="4BAED022" w:rsidR="00C40958" w:rsidRPr="00C40958" w:rsidRDefault="00C40958" w:rsidP="00C40958">
      <w:pPr>
        <w:jc w:val="center"/>
        <w:rPr>
          <w:rFonts w:ascii="Calibri" w:hAnsi="Calibri" w:cs="Calibri"/>
          <w:b/>
        </w:rPr>
      </w:pPr>
      <w:r w:rsidRPr="00C40958">
        <w:rPr>
          <w:rFonts w:ascii="Calibri" w:hAnsi="Calibri" w:cs="Calibri"/>
          <w:b/>
        </w:rPr>
        <w:t>Assistant Managing Attorney (</w:t>
      </w:r>
      <w:r w:rsidR="003A1D9A">
        <w:rPr>
          <w:rFonts w:ascii="Calibri" w:hAnsi="Calibri" w:cs="Calibri"/>
          <w:b/>
        </w:rPr>
        <w:t>possibly multiple</w:t>
      </w:r>
      <w:r w:rsidRPr="00C40958">
        <w:rPr>
          <w:rFonts w:ascii="Calibri" w:hAnsi="Calibri" w:cs="Calibri"/>
          <w:b/>
        </w:rPr>
        <w:t xml:space="preserve"> positions)</w:t>
      </w:r>
    </w:p>
    <w:p w14:paraId="11E97F74" w14:textId="24C49AAB" w:rsidR="00C40958" w:rsidRDefault="00C40958" w:rsidP="00C40958">
      <w:pPr>
        <w:rPr>
          <w:rFonts w:ascii="Calibri" w:hAnsi="Calibri" w:cs="Calibri"/>
          <w:bCs/>
        </w:rPr>
      </w:pPr>
      <w:r w:rsidRPr="00C40958">
        <w:rPr>
          <w:rFonts w:ascii="Calibri" w:hAnsi="Calibri" w:cs="Calibri"/>
        </w:rPr>
        <w:t>Disability Rights Maryland (DRM) seeks</w:t>
      </w:r>
      <w:r w:rsidRPr="00C40958">
        <w:rPr>
          <w:rFonts w:ascii="Calibri" w:hAnsi="Calibri" w:cs="Calibri"/>
          <w:bCs/>
        </w:rPr>
        <w:t xml:space="preserve"> civil rights attorneys to promote and advance the human and legal rights of people with disabilities as </w:t>
      </w:r>
      <w:r w:rsidR="003A1D9A">
        <w:rPr>
          <w:rFonts w:ascii="Calibri" w:hAnsi="Calibri" w:cs="Calibri"/>
          <w:bCs/>
        </w:rPr>
        <w:t xml:space="preserve">Assistant Managing Attorneys </w:t>
      </w:r>
      <w:r w:rsidRPr="00C40958">
        <w:rPr>
          <w:rFonts w:ascii="Calibri" w:hAnsi="Calibri" w:cs="Calibri"/>
          <w:bCs/>
        </w:rPr>
        <w:t>lead</w:t>
      </w:r>
      <w:r w:rsidR="003A1D9A">
        <w:rPr>
          <w:rFonts w:ascii="Calibri" w:hAnsi="Calibri" w:cs="Calibri"/>
          <w:bCs/>
        </w:rPr>
        <w:t xml:space="preserve">ing staff on issues such as employment, school discipline, and mental health.  </w:t>
      </w:r>
    </w:p>
    <w:p w14:paraId="256E6764" w14:textId="77777777" w:rsidR="00EC2EEB" w:rsidRDefault="00EC2EEB" w:rsidP="00C40958">
      <w:pPr>
        <w:rPr>
          <w:rFonts w:ascii="Calibri" w:hAnsi="Calibri" w:cs="Calibri"/>
        </w:rPr>
      </w:pPr>
    </w:p>
    <w:p w14:paraId="45CB4115" w14:textId="77777777" w:rsidR="00C40958" w:rsidRPr="00C40958" w:rsidRDefault="00C40958" w:rsidP="00C40958">
      <w:pPr>
        <w:rPr>
          <w:rFonts w:ascii="Calibri" w:hAnsi="Calibri" w:cs="Calibri"/>
          <w:color w:val="FF0000"/>
        </w:rPr>
      </w:pPr>
      <w:r w:rsidRPr="00C40958">
        <w:rPr>
          <w:rFonts w:ascii="Calibri" w:hAnsi="Calibri" w:cs="Calibri"/>
        </w:rPr>
        <w:t xml:space="preserve">These positions are part of DRM’s management team and directly supervise the legal work of staff attorneys, paralegals and advocates. Responsibilities include mentoring, supervising and </w:t>
      </w:r>
      <w:r w:rsidRPr="00C40958">
        <w:rPr>
          <w:rFonts w:ascii="Calibri" w:hAnsi="Calibri" w:cs="Calibri"/>
        </w:rPr>
        <w:t>supporting the professional development of staff attorneys, paralegals and advocates. These positions also support reporting and compliance requirements for DRM’s programs, including preparation and submission of grant reports with other members of the leadership team.</w:t>
      </w:r>
    </w:p>
    <w:p w14:paraId="218CA875" w14:textId="77777777" w:rsidR="00C40958" w:rsidRDefault="00C40958" w:rsidP="00C40958">
      <w:pPr>
        <w:spacing w:after="160" w:line="259" w:lineRule="auto"/>
        <w:rPr>
          <w:rFonts w:ascii="Calibri" w:hAnsi="Calibri" w:cs="Calibri"/>
          <w:b/>
        </w:rPr>
      </w:pPr>
    </w:p>
    <w:p w14:paraId="2C276493" w14:textId="77777777" w:rsidR="00C40958" w:rsidRPr="00C40958" w:rsidRDefault="00C40958" w:rsidP="00C40958">
      <w:pPr>
        <w:spacing w:after="160" w:line="259" w:lineRule="auto"/>
        <w:rPr>
          <w:rFonts w:ascii="Calibri" w:eastAsiaTheme="minorHAnsi" w:hAnsi="Calibri" w:cs="Calibri"/>
          <w:b/>
        </w:rPr>
      </w:pPr>
      <w:r w:rsidRPr="00C40958">
        <w:rPr>
          <w:rFonts w:ascii="Calibri" w:hAnsi="Calibri" w:cs="Calibri"/>
          <w:b/>
        </w:rPr>
        <w:t xml:space="preserve">Responsibilities Include: </w:t>
      </w:r>
    </w:p>
    <w:p w14:paraId="7E4A2D98" w14:textId="77777777" w:rsidR="00C40958" w:rsidRPr="00C40958" w:rsidRDefault="00C40958" w:rsidP="00C40958">
      <w:pPr>
        <w:jc w:val="both"/>
        <w:rPr>
          <w:rFonts w:ascii="Calibri" w:eastAsia="Times New Roman" w:hAnsi="Calibri" w:cs="Calibri"/>
          <w:i/>
          <w:u w:val="single"/>
        </w:rPr>
      </w:pPr>
      <w:r w:rsidRPr="00C40958">
        <w:rPr>
          <w:rFonts w:ascii="Calibri" w:eastAsia="Times New Roman" w:hAnsi="Calibri" w:cs="Calibri"/>
          <w:i/>
          <w:u w:val="single"/>
        </w:rPr>
        <w:t>Programmatic Management &amp; Administration</w:t>
      </w:r>
    </w:p>
    <w:p w14:paraId="7EC42A62" w14:textId="77777777" w:rsidR="00C40958" w:rsidRPr="00C40958" w:rsidRDefault="00C40958" w:rsidP="00C40958">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rPr>
      </w:pPr>
      <w:r w:rsidRPr="00C40958">
        <w:rPr>
          <w:rFonts w:ascii="Calibri" w:eastAsia="Times New Roman" w:hAnsi="Calibri" w:cs="Calibri"/>
        </w:rPr>
        <w:t>Participate as part of the DRM management team in the planning and execution of DRM goals and objectives, including long-range planning, legislative and administrative education and technical assistance, public and media relations, budgetary planning, and staffing;</w:t>
      </w:r>
    </w:p>
    <w:p w14:paraId="469AEFB5" w14:textId="77777777" w:rsidR="00C40958" w:rsidRPr="00C40958" w:rsidRDefault="00C40958" w:rsidP="00C40958">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rPr>
      </w:pPr>
      <w:r w:rsidRPr="00C40958">
        <w:rPr>
          <w:rFonts w:ascii="Calibri" w:eastAsia="Times New Roman" w:hAnsi="Calibri" w:cs="Calibri"/>
        </w:rPr>
        <w:t xml:space="preserve">Collaborate with external coalitions, organizations, associations, etc., to advance DRM’s advocacy initiatives; </w:t>
      </w:r>
    </w:p>
    <w:p w14:paraId="40EAC134" w14:textId="77777777" w:rsidR="00C40958" w:rsidRPr="00C40958" w:rsidRDefault="00C40958" w:rsidP="00C40958">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rPr>
      </w:pPr>
      <w:r w:rsidRPr="00C40958">
        <w:rPr>
          <w:rFonts w:ascii="Calibri" w:eastAsia="Times New Roman" w:hAnsi="Calibri" w:cs="Calibri"/>
        </w:rPr>
        <w:t>Supervise maintenance of program information necessary for grant reports, audits, applications, etc., and have first and primary responsibility for writing and submitting all required grant applications and program performance reports within the team; and</w:t>
      </w:r>
    </w:p>
    <w:p w14:paraId="0902C88D" w14:textId="77777777" w:rsidR="00C40958" w:rsidRPr="00C40958" w:rsidRDefault="00C40958" w:rsidP="00C40958">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rPr>
      </w:pPr>
      <w:r w:rsidRPr="00C40958">
        <w:rPr>
          <w:rFonts w:ascii="Calibri" w:eastAsia="Times New Roman" w:hAnsi="Calibri" w:cs="Calibri"/>
        </w:rPr>
        <w:t>Perform other duties as assigned by the Executive Director or her designee.</w:t>
      </w:r>
    </w:p>
    <w:p w14:paraId="4AD488D6" w14:textId="77777777" w:rsidR="00C40958" w:rsidRPr="00C40958" w:rsidRDefault="00C40958" w:rsidP="00C40958">
      <w:pPr>
        <w:ind w:left="360"/>
        <w:jc w:val="both"/>
        <w:rPr>
          <w:rFonts w:ascii="Calibri" w:eastAsia="Times New Roman" w:hAnsi="Calibri" w:cs="Calibri"/>
        </w:rPr>
      </w:pPr>
    </w:p>
    <w:p w14:paraId="56925BBF" w14:textId="77777777" w:rsidR="00C40958" w:rsidRPr="00C40958" w:rsidRDefault="00C40958" w:rsidP="00C40958">
      <w:pPr>
        <w:rPr>
          <w:rFonts w:ascii="Calibri" w:eastAsia="Times New Roman" w:hAnsi="Calibri" w:cs="Calibri"/>
          <w:i/>
          <w:u w:val="single"/>
        </w:rPr>
      </w:pPr>
      <w:r w:rsidRPr="00C40958">
        <w:rPr>
          <w:rFonts w:ascii="Calibri" w:eastAsia="Times New Roman" w:hAnsi="Calibri" w:cs="Calibri"/>
          <w:i/>
          <w:u w:val="single"/>
        </w:rPr>
        <w:t>Supervision of Legal Work:</w:t>
      </w:r>
    </w:p>
    <w:p w14:paraId="47D69EB4" w14:textId="77777777" w:rsidR="00C40958" w:rsidRPr="00C40958" w:rsidRDefault="00C40958" w:rsidP="00C40958">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C40958">
        <w:rPr>
          <w:rFonts w:ascii="Calibri" w:eastAsia="Times New Roman" w:hAnsi="Calibri" w:cs="Calibri"/>
        </w:rPr>
        <w:t>Provide supervision for attorneys, advocates and paralegals;</w:t>
      </w:r>
      <w:r w:rsidRPr="00C40958" w:rsidDel="004008FE">
        <w:rPr>
          <w:rFonts w:ascii="Calibri" w:eastAsia="Times New Roman" w:hAnsi="Calibri" w:cs="Calibri"/>
        </w:rPr>
        <w:t xml:space="preserve"> </w:t>
      </w:r>
    </w:p>
    <w:p w14:paraId="0F9343F3" w14:textId="77777777" w:rsidR="00C40958" w:rsidRPr="00C40958" w:rsidRDefault="00C40958" w:rsidP="00C40958">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C40958">
        <w:rPr>
          <w:rFonts w:ascii="Calibri" w:eastAsia="Times New Roman" w:hAnsi="Calibri" w:cs="Calibri"/>
        </w:rPr>
        <w:t>Provide substantive guidance, consultation, and technical assistance to staff as needed;</w:t>
      </w:r>
    </w:p>
    <w:p w14:paraId="1FA26B9D" w14:textId="77777777" w:rsidR="00C40958" w:rsidRPr="00C40958" w:rsidRDefault="00C40958" w:rsidP="00C4095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C40958">
        <w:rPr>
          <w:rFonts w:ascii="Calibri" w:eastAsia="Times New Roman" w:hAnsi="Calibri" w:cs="Calibri"/>
        </w:rPr>
        <w:t>Monitor and review the team’s work to ensure quality, and evaluate staff performance.</w:t>
      </w:r>
    </w:p>
    <w:p w14:paraId="35073190" w14:textId="77777777" w:rsidR="00C40958" w:rsidRPr="00C40958" w:rsidRDefault="00C40958" w:rsidP="00C40958">
      <w:pPr>
        <w:jc w:val="both"/>
        <w:rPr>
          <w:rFonts w:ascii="Calibri" w:eastAsia="Times New Roman" w:hAnsi="Calibri" w:cs="Calibri"/>
        </w:rPr>
      </w:pPr>
    </w:p>
    <w:p w14:paraId="70053EBF" w14:textId="77777777" w:rsidR="00C40958" w:rsidRPr="00C40958" w:rsidRDefault="00C40958" w:rsidP="00C40958">
      <w:pPr>
        <w:jc w:val="both"/>
        <w:rPr>
          <w:rFonts w:ascii="Calibri" w:eastAsia="Times New Roman" w:hAnsi="Calibri" w:cs="Calibri"/>
          <w:i/>
          <w:u w:val="single"/>
        </w:rPr>
      </w:pPr>
      <w:r w:rsidRPr="00C40958">
        <w:rPr>
          <w:rFonts w:ascii="Calibri" w:eastAsia="Times New Roman" w:hAnsi="Calibri" w:cs="Calibri"/>
          <w:i/>
          <w:u w:val="single"/>
        </w:rPr>
        <w:t>Individual Casework</w:t>
      </w:r>
    </w:p>
    <w:p w14:paraId="144512A3" w14:textId="77777777" w:rsidR="00C40958" w:rsidRPr="00C40958" w:rsidRDefault="00C40958" w:rsidP="00C40958">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rPr>
      </w:pPr>
      <w:r w:rsidRPr="00C40958">
        <w:rPr>
          <w:rFonts w:ascii="Calibri" w:eastAsia="Times New Roman" w:hAnsi="Calibri" w:cs="Calibri"/>
        </w:rPr>
        <w:t xml:space="preserve">Managing and Assistant Managing Attorneys also may engage in individual casework and other advocacy initiatives. </w:t>
      </w:r>
    </w:p>
    <w:p w14:paraId="38E8A466" w14:textId="77777777" w:rsidR="00C40958" w:rsidRPr="00C40958" w:rsidRDefault="00C40958" w:rsidP="00C40958">
      <w:pPr>
        <w:jc w:val="both"/>
        <w:rPr>
          <w:rFonts w:ascii="Calibri" w:hAnsi="Calibri" w:cs="Calibri"/>
          <w:b/>
        </w:rPr>
      </w:pPr>
    </w:p>
    <w:p w14:paraId="4FF7A4D6" w14:textId="77777777" w:rsidR="00C40958" w:rsidRPr="00C40958" w:rsidRDefault="00C40958" w:rsidP="00C40958">
      <w:pPr>
        <w:jc w:val="both"/>
        <w:rPr>
          <w:rFonts w:ascii="Calibri" w:hAnsi="Calibri" w:cs="Calibri"/>
          <w:b/>
        </w:rPr>
      </w:pPr>
      <w:r w:rsidRPr="00C40958">
        <w:rPr>
          <w:rFonts w:ascii="Calibri" w:hAnsi="Calibri" w:cs="Calibri"/>
          <w:b/>
        </w:rPr>
        <w:t xml:space="preserve">Minimum Qualifications: </w:t>
      </w:r>
    </w:p>
    <w:p w14:paraId="6A7B8007" w14:textId="77777777" w:rsidR="00C40958" w:rsidRPr="00C40958" w:rsidRDefault="00C40958" w:rsidP="00C4095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rPr>
      </w:pPr>
      <w:r w:rsidRPr="00C40958">
        <w:rPr>
          <w:rFonts w:ascii="Calibri" w:eastAsia="Times New Roman" w:hAnsi="Calibri" w:cs="Calibri"/>
        </w:rPr>
        <w:t>J. D. Degree from an accredited law school; licensed to practice law in Maryland or admission to practice in Maryland after sitting for the next available Bar Exam;</w:t>
      </w:r>
    </w:p>
    <w:p w14:paraId="1EEB8807" w14:textId="77777777" w:rsidR="00C40958" w:rsidRPr="00C40958" w:rsidRDefault="00C40958" w:rsidP="00C4095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Calibri" w:hAnsi="Calibri" w:cs="Calibri"/>
        </w:rPr>
      </w:pPr>
      <w:r w:rsidRPr="00C40958">
        <w:rPr>
          <w:rFonts w:ascii="Calibri" w:eastAsia="Calibri" w:hAnsi="Calibri" w:cs="Calibri"/>
        </w:rPr>
        <w:t xml:space="preserve">Demonstrated commitment </w:t>
      </w:r>
      <w:r w:rsidRPr="00C40958">
        <w:rPr>
          <w:rFonts w:ascii="Calibri" w:eastAsia="Times New Roman" w:hAnsi="Calibri" w:cs="Calibri"/>
        </w:rPr>
        <w:t xml:space="preserve">to </w:t>
      </w:r>
      <w:r w:rsidRPr="00C40958">
        <w:rPr>
          <w:rFonts w:ascii="Calibri" w:eastAsia="Calibri" w:hAnsi="Calibri" w:cs="Calibri"/>
        </w:rPr>
        <w:t>DRM’s core mission of advancing the civil rights of people with disabilities to self-determination, dignity, community integration, equal opportunity, and freedom from discrimination;</w:t>
      </w:r>
    </w:p>
    <w:p w14:paraId="4CCE3535" w14:textId="77777777" w:rsidR="00C40958" w:rsidRPr="00C40958" w:rsidRDefault="00C40958" w:rsidP="00C4095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rPr>
      </w:pPr>
      <w:r w:rsidRPr="00C40958">
        <w:rPr>
          <w:rFonts w:ascii="Calibri" w:eastAsia="Times New Roman" w:hAnsi="Calibri" w:cs="Calibri"/>
        </w:rPr>
        <w:lastRenderedPageBreak/>
        <w:t>A minimum of five years’ legal experience in positions of increasing responsibility.  At least one year of experience providing direct supervision of legal work preferred;</w:t>
      </w:r>
    </w:p>
    <w:p w14:paraId="1DDC02BB" w14:textId="77777777" w:rsidR="00C40958" w:rsidRPr="00C40958" w:rsidRDefault="00C40958" w:rsidP="00C4095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rPr>
      </w:pPr>
      <w:r w:rsidRPr="00C40958">
        <w:rPr>
          <w:rFonts w:ascii="Calibri" w:eastAsia="Times New Roman" w:hAnsi="Calibri" w:cs="Calibri"/>
        </w:rPr>
        <w:t>Experience working on advocacy and policy initiatives, and/or litigation;</w:t>
      </w:r>
    </w:p>
    <w:p w14:paraId="1C61768F" w14:textId="77777777" w:rsidR="00C40958" w:rsidRPr="00C40958" w:rsidRDefault="00C40958" w:rsidP="00C40958">
      <w:pPr>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rPr>
      </w:pPr>
      <w:r w:rsidRPr="00C40958">
        <w:rPr>
          <w:rFonts w:ascii="Calibri" w:eastAsia="Times New Roman" w:hAnsi="Calibri" w:cs="Calibri"/>
        </w:rPr>
        <w:t>Ability to communicate complex legal issues clearly and effectively both orally and in writing;</w:t>
      </w:r>
    </w:p>
    <w:p w14:paraId="620E0F62" w14:textId="77777777" w:rsidR="00C40958" w:rsidRPr="00C40958" w:rsidRDefault="00C40958" w:rsidP="00C40958">
      <w:pPr>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rPr>
      </w:pPr>
      <w:r w:rsidRPr="00C40958">
        <w:rPr>
          <w:rFonts w:ascii="Calibri" w:eastAsia="Times New Roman" w:hAnsi="Calibri" w:cs="Calibri"/>
        </w:rPr>
        <w:t xml:space="preserve">Strong interpersonal skills;  </w:t>
      </w:r>
    </w:p>
    <w:p w14:paraId="50710EB9" w14:textId="77777777" w:rsidR="00C40958" w:rsidRPr="00C40958" w:rsidRDefault="00C40958" w:rsidP="00C40958">
      <w:pPr>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rPr>
      </w:pPr>
      <w:r w:rsidRPr="00C40958">
        <w:rPr>
          <w:rFonts w:ascii="Calibri" w:eastAsia="Times New Roman" w:hAnsi="Calibri" w:cs="Calibri"/>
        </w:rPr>
        <w:t xml:space="preserve">Ability to establish and maintain effective working relationships and collaborate with DRM staff and colleagues in a team environment; </w:t>
      </w:r>
    </w:p>
    <w:p w14:paraId="1C4EAD2B" w14:textId="77777777" w:rsidR="00C40958" w:rsidRPr="00C40958" w:rsidRDefault="00C40958" w:rsidP="00C40958">
      <w:pPr>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rPr>
      </w:pPr>
      <w:r w:rsidRPr="00C40958">
        <w:rPr>
          <w:rFonts w:ascii="Calibri" w:eastAsia="Times New Roman" w:hAnsi="Calibri" w:cs="Calibri"/>
        </w:rPr>
        <w:t>Ability to motivate and direct team staff; and</w:t>
      </w:r>
    </w:p>
    <w:p w14:paraId="11561BEC" w14:textId="77777777" w:rsidR="00C40958" w:rsidRPr="00C40958" w:rsidRDefault="00C40958" w:rsidP="00C4095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rPr>
      </w:pPr>
      <w:r w:rsidRPr="00C40958">
        <w:rPr>
          <w:rFonts w:ascii="Calibri" w:eastAsia="Times New Roman" w:hAnsi="Calibri" w:cs="Calibri"/>
        </w:rPr>
        <w:t>Ability to travel within the State of Maryland.</w:t>
      </w:r>
    </w:p>
    <w:p w14:paraId="2F79E349" w14:textId="77777777" w:rsidR="00C40958" w:rsidRPr="00C40958" w:rsidRDefault="00C40958" w:rsidP="00C40958">
      <w:pPr>
        <w:jc w:val="both"/>
        <w:rPr>
          <w:rFonts w:ascii="Calibri" w:eastAsia="Times New Roman" w:hAnsi="Calibri" w:cs="Calibri"/>
        </w:rPr>
      </w:pPr>
    </w:p>
    <w:p w14:paraId="721123FC" w14:textId="77777777" w:rsidR="00C40958" w:rsidRPr="00C40958" w:rsidRDefault="00C40958" w:rsidP="00C40958">
      <w:pPr>
        <w:rPr>
          <w:rFonts w:ascii="Calibri" w:hAnsi="Calibri" w:cs="Calibri"/>
          <w:b/>
        </w:rPr>
      </w:pPr>
      <w:r w:rsidRPr="00C40958">
        <w:rPr>
          <w:rFonts w:ascii="Calibri" w:hAnsi="Calibri" w:cs="Calibri"/>
          <w:b/>
        </w:rPr>
        <w:t>Preferred Qualifications:</w:t>
      </w:r>
      <w:r w:rsidRPr="00C40958">
        <w:rPr>
          <w:rFonts w:ascii="Calibri" w:hAnsi="Calibri" w:cs="Calibri"/>
          <w:i/>
        </w:rPr>
        <w:t xml:space="preserve"> </w:t>
      </w:r>
    </w:p>
    <w:p w14:paraId="169E6ACB" w14:textId="10406B0A" w:rsidR="00C40958" w:rsidRPr="00C40958" w:rsidRDefault="00C40958" w:rsidP="00C4095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rPr>
      </w:pPr>
      <w:r w:rsidRPr="00C40958">
        <w:rPr>
          <w:rFonts w:ascii="Calibri" w:eastAsia="Times New Roman" w:hAnsi="Calibri" w:cs="Calibri"/>
        </w:rPr>
        <w:t>Knowledge of laws and policies affecting individuals with disabilities</w:t>
      </w:r>
      <w:r w:rsidR="003A1D9A">
        <w:rPr>
          <w:rFonts w:ascii="Calibri" w:eastAsia="Times New Roman" w:hAnsi="Calibri" w:cs="Calibri"/>
        </w:rPr>
        <w:t xml:space="preserve"> in the areas of employment, school services, adult or children’s mental health rights, P&amp;A access authority for investigations and monitoring</w:t>
      </w:r>
      <w:r w:rsidRPr="00C40958">
        <w:rPr>
          <w:rFonts w:ascii="Calibri" w:eastAsia="Times New Roman" w:hAnsi="Calibri" w:cs="Calibri"/>
        </w:rPr>
        <w:t>;</w:t>
      </w:r>
    </w:p>
    <w:p w14:paraId="5673A51E" w14:textId="77777777" w:rsidR="00C40958" w:rsidRPr="00C40958" w:rsidRDefault="00C40958" w:rsidP="00C4095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rPr>
      </w:pPr>
      <w:r w:rsidRPr="00C40958">
        <w:rPr>
          <w:rFonts w:ascii="Calibri" w:eastAsia="Times New Roman" w:hAnsi="Calibri" w:cs="Calibri"/>
        </w:rPr>
        <w:t xml:space="preserve">Knowledge of </w:t>
      </w:r>
      <w:r w:rsidRPr="00C40958">
        <w:rPr>
          <w:rFonts w:ascii="Calibri" w:eastAsia="Times New Roman" w:hAnsi="Calibri" w:cs="Calibri"/>
        </w:rPr>
        <w:t>public policy and legislative processes;</w:t>
      </w:r>
    </w:p>
    <w:p w14:paraId="2D9252A8" w14:textId="77777777" w:rsidR="00C40958" w:rsidRPr="00C40958" w:rsidRDefault="00C40958" w:rsidP="00C4095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rPr>
      </w:pPr>
      <w:r w:rsidRPr="00C40958">
        <w:rPr>
          <w:rFonts w:ascii="Calibri" w:eastAsia="Times New Roman" w:hAnsi="Calibri" w:cs="Calibri"/>
        </w:rPr>
        <w:t>Knowledge of laws, regulations and case law regarding disability discrimination;</w:t>
      </w:r>
    </w:p>
    <w:p w14:paraId="6179B9F1" w14:textId="77777777" w:rsidR="00C40958" w:rsidRPr="00C40958" w:rsidRDefault="00C40958" w:rsidP="00C4095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rPr>
      </w:pPr>
      <w:r w:rsidRPr="00C40958">
        <w:rPr>
          <w:rFonts w:ascii="Calibri" w:eastAsia="Times New Roman" w:hAnsi="Calibri" w:cs="Calibri"/>
        </w:rPr>
        <w:t>Experience in Maryland District and Circuit courts, and Federal courts;</w:t>
      </w:r>
    </w:p>
    <w:p w14:paraId="15DF3443" w14:textId="77777777" w:rsidR="00C40958" w:rsidRPr="00C40958" w:rsidRDefault="00C40958" w:rsidP="00C40958">
      <w:pPr>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rPr>
      </w:pPr>
      <w:r w:rsidRPr="00C40958">
        <w:rPr>
          <w:rFonts w:ascii="Calibri" w:eastAsia="Times New Roman" w:hAnsi="Calibri" w:cs="Calibri"/>
        </w:rPr>
        <w:t>Experience working with and/or sensitivity to persons with disabilities and from multi-ethnic communities;</w:t>
      </w:r>
    </w:p>
    <w:p w14:paraId="2EE49C6C" w14:textId="77777777" w:rsidR="00C40958" w:rsidRPr="00C40958" w:rsidRDefault="00C40958" w:rsidP="00C4095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Cs/>
        </w:rPr>
      </w:pPr>
      <w:r w:rsidRPr="00C40958">
        <w:rPr>
          <w:rFonts w:ascii="Calibri" w:eastAsia="Calibri" w:hAnsi="Calibri" w:cs="Calibri"/>
          <w:bCs/>
        </w:rPr>
        <w:t>A demonstrated interest or background in public interest work, particularly related to disability rights issues;</w:t>
      </w:r>
    </w:p>
    <w:p w14:paraId="1351A9EA" w14:textId="77777777" w:rsidR="00C40958" w:rsidRPr="00C40958" w:rsidRDefault="00C40958" w:rsidP="00C4095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rPr>
      </w:pPr>
      <w:r w:rsidRPr="00C40958">
        <w:rPr>
          <w:rFonts w:ascii="Calibri" w:eastAsia="Times New Roman" w:hAnsi="Calibri" w:cs="Calibri"/>
        </w:rPr>
        <w:t>Life experience with a disability; and</w:t>
      </w:r>
    </w:p>
    <w:p w14:paraId="3EF01ED8" w14:textId="77777777" w:rsidR="00C40958" w:rsidRPr="00C40958" w:rsidRDefault="00C40958" w:rsidP="00C4095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rPr>
      </w:pPr>
      <w:r w:rsidRPr="00C40958">
        <w:rPr>
          <w:rFonts w:ascii="Calibri" w:eastAsia="Times New Roman" w:hAnsi="Calibri" w:cs="Calibri"/>
        </w:rPr>
        <w:t>Fluency in American Sign Language or Spanish.</w:t>
      </w:r>
    </w:p>
    <w:p w14:paraId="1CDC1E16" w14:textId="77777777" w:rsidR="00C40958" w:rsidRPr="00C40958" w:rsidRDefault="00C40958" w:rsidP="00C40958">
      <w:pPr>
        <w:rPr>
          <w:rFonts w:ascii="Calibri" w:hAnsi="Calibri" w:cs="Calibri"/>
          <w:b/>
        </w:rPr>
      </w:pPr>
    </w:p>
    <w:p w14:paraId="437AEEC2" w14:textId="77777777" w:rsidR="00C40958" w:rsidRPr="00C40958" w:rsidRDefault="00C40958" w:rsidP="00C40958">
      <w:pPr>
        <w:rPr>
          <w:rFonts w:ascii="Calibri" w:hAnsi="Calibri" w:cs="Calibri"/>
          <w:bCs/>
        </w:rPr>
      </w:pPr>
      <w:r w:rsidRPr="00C40958">
        <w:rPr>
          <w:rFonts w:ascii="Calibri" w:hAnsi="Calibri" w:cs="Calibri"/>
          <w:b/>
        </w:rPr>
        <w:t>Salary and Benefits:</w:t>
      </w:r>
      <w:r w:rsidRPr="00C40958">
        <w:rPr>
          <w:rFonts w:ascii="Calibri" w:hAnsi="Calibri" w:cs="Calibri"/>
          <w:bCs/>
        </w:rPr>
        <w:t xml:space="preserve"> </w:t>
      </w:r>
    </w:p>
    <w:p w14:paraId="5E266E3A" w14:textId="77983A61" w:rsidR="00C40958" w:rsidRPr="00C40958" w:rsidRDefault="00C40958" w:rsidP="00C40958">
      <w:pPr>
        <w:rPr>
          <w:rFonts w:ascii="Calibri" w:hAnsi="Calibri" w:cs="Calibri"/>
          <w:bCs/>
        </w:rPr>
      </w:pPr>
      <w:r w:rsidRPr="00C40958">
        <w:rPr>
          <w:rFonts w:ascii="Calibri" w:hAnsi="Calibri" w:cs="Calibri"/>
          <w:bCs/>
        </w:rPr>
        <w:t xml:space="preserve">Competitive, depending on experience. </w:t>
      </w:r>
      <w:r w:rsidRPr="00C40958">
        <w:rPr>
          <w:rFonts w:ascii="Calibri" w:hAnsi="Calibri" w:cs="Calibri"/>
          <w:bCs/>
        </w:rPr>
        <w:t>The annual salary range for an Assistant Managing Attorney with 5-7 years’ experience is between $</w:t>
      </w:r>
      <w:r w:rsidR="003A1D9A">
        <w:rPr>
          <w:rFonts w:ascii="Calibri" w:hAnsi="Calibri" w:cs="Calibri"/>
          <w:bCs/>
        </w:rPr>
        <w:t xml:space="preserve">76,265 </w:t>
      </w:r>
      <w:r w:rsidRPr="00C40958">
        <w:rPr>
          <w:rFonts w:ascii="Calibri" w:hAnsi="Calibri" w:cs="Calibri"/>
          <w:bCs/>
        </w:rPr>
        <w:t>and $</w:t>
      </w:r>
      <w:r w:rsidR="003A1D9A">
        <w:rPr>
          <w:rFonts w:ascii="Calibri" w:hAnsi="Calibri" w:cs="Calibri"/>
          <w:bCs/>
        </w:rPr>
        <w:t>78,603</w:t>
      </w:r>
      <w:r w:rsidRPr="00C40958">
        <w:rPr>
          <w:rFonts w:ascii="Calibri" w:hAnsi="Calibri" w:cs="Calibri"/>
          <w:bCs/>
        </w:rPr>
        <w:t xml:space="preserve">.  Salary depends on experience.  </w:t>
      </w:r>
    </w:p>
    <w:p w14:paraId="035F9A8A" w14:textId="77777777" w:rsidR="00C40958" w:rsidRDefault="00C40958" w:rsidP="00C40958">
      <w:pPr>
        <w:rPr>
          <w:rFonts w:ascii="Calibri" w:hAnsi="Calibri" w:cs="Calibri"/>
          <w:bCs/>
        </w:rPr>
      </w:pPr>
    </w:p>
    <w:p w14:paraId="05B85017" w14:textId="77777777" w:rsidR="00C40958" w:rsidRPr="00C40958" w:rsidRDefault="00C40958" w:rsidP="00C40958">
      <w:pPr>
        <w:rPr>
          <w:rFonts w:ascii="Calibri" w:hAnsi="Calibri" w:cs="Calibri"/>
          <w:b/>
          <w:bCs/>
        </w:rPr>
      </w:pPr>
      <w:r w:rsidRPr="00C40958">
        <w:rPr>
          <w:rFonts w:ascii="Calibri" w:hAnsi="Calibri" w:cs="Calibri"/>
          <w:bCs/>
        </w:rPr>
        <w:t xml:space="preserve">DRM offers </w:t>
      </w:r>
      <w:r w:rsidRPr="00C40958">
        <w:rPr>
          <w:rFonts w:ascii="Calibri" w:eastAsia="Times New Roman" w:hAnsi="Calibri" w:cs="Calibri"/>
          <w:color w:val="393939"/>
        </w:rPr>
        <w:t>a generous benefits package which includes excellent medical insurance, employer-paid dental, prescription, vision, life, and disability insurance, as well as pre-tax savings plans, a retirement savings opportunity with generous employer contributions, and opportunities for telecommuting policy. DRM offers employee reimbursement for some or all of the cost of spouse or partner-paid health insurance premiums up to an established maximum amount. DRM also offers generous paid time off, including vacation, holidays, sick time, and more.</w:t>
      </w:r>
    </w:p>
    <w:p w14:paraId="0AE53F6D" w14:textId="77777777" w:rsidR="00C40958" w:rsidRDefault="00C40958" w:rsidP="00C40958">
      <w:pPr>
        <w:rPr>
          <w:rFonts w:ascii="Calibri" w:hAnsi="Calibri" w:cs="Calibri"/>
        </w:rPr>
      </w:pPr>
    </w:p>
    <w:p w14:paraId="17BEED80" w14:textId="77777777" w:rsidR="00C40958" w:rsidRPr="00C40958" w:rsidRDefault="00C40958" w:rsidP="00C40958">
      <w:pPr>
        <w:rPr>
          <w:rFonts w:ascii="Calibri" w:hAnsi="Calibri" w:cs="Calibri"/>
          <w:bCs/>
          <w:color w:val="0000FF" w:themeColor="hyperlink"/>
        </w:rPr>
      </w:pPr>
      <w:r w:rsidRPr="00C40958">
        <w:rPr>
          <w:rFonts w:ascii="Calibri" w:hAnsi="Calibri" w:cs="Calibri"/>
        </w:rPr>
        <w:t xml:space="preserve">While DRM can offer some flexibility in hours, days and location of work, generally work hours are Monday through Friday, 9 am to 5 pm.  Occasional evenings and weekend work may be required.  </w:t>
      </w:r>
      <w:r w:rsidRPr="00C40958">
        <w:rPr>
          <w:rFonts w:ascii="Calibri" w:hAnsi="Calibri" w:cs="Calibri"/>
          <w:bCs/>
        </w:rPr>
        <w:t xml:space="preserve">This announcement can also be found at </w:t>
      </w:r>
      <w:hyperlink r:id="rId7" w:history="1">
        <w:r w:rsidRPr="00C40958">
          <w:rPr>
            <w:rFonts w:ascii="Calibri" w:hAnsi="Calibri" w:cs="Calibri"/>
            <w:bCs/>
            <w:color w:val="0000FF" w:themeColor="hyperlink"/>
            <w:u w:val="single"/>
          </w:rPr>
          <w:t>https://disabilityrightsmd.org/careers/</w:t>
        </w:r>
      </w:hyperlink>
      <w:r w:rsidRPr="00C40958">
        <w:rPr>
          <w:rFonts w:ascii="Calibri" w:hAnsi="Calibri" w:cs="Calibri"/>
          <w:bCs/>
          <w:color w:val="0000FF" w:themeColor="hyperlink"/>
          <w:u w:val="single"/>
        </w:rPr>
        <w:t xml:space="preserve"> </w:t>
      </w:r>
      <w:r w:rsidRPr="00C40958">
        <w:rPr>
          <w:rFonts w:ascii="Calibri" w:hAnsi="Calibri" w:cs="Calibri"/>
          <w:bCs/>
          <w:color w:val="0000FF" w:themeColor="hyperlink"/>
        </w:rPr>
        <w:t>.</w:t>
      </w:r>
    </w:p>
    <w:p w14:paraId="12AA041F" w14:textId="77777777" w:rsidR="00C40958" w:rsidRDefault="00C40958" w:rsidP="00C40958">
      <w:pPr>
        <w:rPr>
          <w:rFonts w:ascii="Calibri" w:hAnsi="Calibri" w:cs="Calibri"/>
          <w:b/>
        </w:rPr>
      </w:pPr>
    </w:p>
    <w:p w14:paraId="1F6CCAB7" w14:textId="77777777" w:rsidR="00C40958" w:rsidRPr="00C40958" w:rsidRDefault="00C40958" w:rsidP="00C40958">
      <w:pPr>
        <w:rPr>
          <w:rFonts w:ascii="Calibri" w:hAnsi="Calibri" w:cs="Calibri"/>
          <w:b/>
        </w:rPr>
      </w:pPr>
      <w:r w:rsidRPr="00C40958">
        <w:rPr>
          <w:rFonts w:ascii="Calibri" w:hAnsi="Calibri" w:cs="Calibri"/>
          <w:b/>
        </w:rPr>
        <w:t xml:space="preserve">About Us: </w:t>
      </w:r>
    </w:p>
    <w:p w14:paraId="2BA9A3D3" w14:textId="77777777" w:rsidR="00C40958" w:rsidRPr="00C40958" w:rsidRDefault="00C40958" w:rsidP="00C40958">
      <w:pPr>
        <w:pStyle w:val="NormalWeb"/>
        <w:shd w:val="clear" w:color="auto" w:fill="FFFFFF"/>
        <w:spacing w:before="0" w:beforeAutospacing="0" w:after="0" w:afterAutospacing="0"/>
        <w:jc w:val="both"/>
        <w:rPr>
          <w:rFonts w:ascii="Calibri" w:eastAsia="Arial Unicode MS" w:hAnsi="Calibri" w:cs="Calibri"/>
          <w:bdr w:val="nil"/>
        </w:rPr>
      </w:pPr>
      <w:r w:rsidRPr="00C40958">
        <w:rPr>
          <w:rFonts w:ascii="Calibri" w:eastAsia="Arial Unicode MS" w:hAnsi="Calibri" w:cs="Calibri"/>
          <w:bdr w:val="nil"/>
        </w:rPr>
        <w:t xml:space="preserve">Disability Rights Maryland (DRM), a private, non-profit law firm, is a leader in disability rights and the Congressionally mandated Protection and Advocacy organization for individuals with </w:t>
      </w:r>
      <w:r w:rsidRPr="00C40958">
        <w:rPr>
          <w:rFonts w:ascii="Calibri" w:eastAsia="Arial Unicode MS" w:hAnsi="Calibri" w:cs="Calibri"/>
          <w:bdr w:val="nil"/>
        </w:rPr>
        <w:lastRenderedPageBreak/>
        <w:t xml:space="preserve">disabilities in Maryland. We provide free legal services and advocacy to persons with disabilities in Maryland. DRM envisions a world where people with disabilities are fully included in all aspects of community life. </w:t>
      </w:r>
    </w:p>
    <w:p w14:paraId="25FEAB39" w14:textId="77777777" w:rsidR="00C40958" w:rsidRPr="00C40958" w:rsidRDefault="00C40958" w:rsidP="00C40958">
      <w:pPr>
        <w:pStyle w:val="NormalWeb"/>
        <w:shd w:val="clear" w:color="auto" w:fill="FFFFFF"/>
        <w:spacing w:before="0" w:beforeAutospacing="0" w:after="0" w:afterAutospacing="0"/>
        <w:jc w:val="both"/>
        <w:rPr>
          <w:rFonts w:ascii="Calibri" w:eastAsia="Arial Unicode MS" w:hAnsi="Calibri" w:cs="Calibri"/>
          <w:bdr w:val="nil"/>
        </w:rPr>
      </w:pPr>
    </w:p>
    <w:p w14:paraId="35FB6DD1" w14:textId="77777777" w:rsidR="00C40958" w:rsidRPr="00C40958" w:rsidRDefault="00C40958" w:rsidP="00C40958">
      <w:pPr>
        <w:pStyle w:val="NormalWeb"/>
        <w:shd w:val="clear" w:color="auto" w:fill="FFFFFF"/>
        <w:spacing w:before="0" w:beforeAutospacing="0" w:after="0" w:afterAutospacing="0"/>
        <w:jc w:val="both"/>
        <w:rPr>
          <w:rFonts w:ascii="Calibri" w:eastAsia="Arial Unicode MS" w:hAnsi="Calibri" w:cs="Calibri"/>
          <w:bdr w:val="nil"/>
        </w:rPr>
      </w:pPr>
      <w:r w:rsidRPr="00C40958">
        <w:rPr>
          <w:rFonts w:ascii="Calibri" w:eastAsia="Arial Unicode MS" w:hAnsi="Calibri" w:cs="Calibri"/>
          <w:bdr w:val="nil"/>
        </w:rPr>
        <w:t xml:space="preserve">Our staff are collaborative, collegial and committed to the well-being of the communities we serve and one another. Our workplace is flexible and we place a high value on diversity and inclusion, both as an organization and individually. </w:t>
      </w:r>
    </w:p>
    <w:p w14:paraId="09B0C90A" w14:textId="77777777" w:rsidR="00C40958" w:rsidRPr="00C40958" w:rsidRDefault="00C40958" w:rsidP="00C40958">
      <w:pPr>
        <w:rPr>
          <w:rFonts w:ascii="Calibri" w:hAnsi="Calibri" w:cs="Calibri"/>
          <w:b/>
        </w:rPr>
      </w:pPr>
    </w:p>
    <w:p w14:paraId="5E1D3D80" w14:textId="77777777" w:rsidR="00C40958" w:rsidRPr="00C40958" w:rsidRDefault="00C40958" w:rsidP="00C40958">
      <w:pPr>
        <w:rPr>
          <w:rFonts w:ascii="Calibri" w:hAnsi="Calibri" w:cs="Calibri"/>
          <w:b/>
        </w:rPr>
      </w:pPr>
      <w:r w:rsidRPr="00C40958">
        <w:rPr>
          <w:rFonts w:ascii="Calibri" w:hAnsi="Calibri" w:cs="Calibri"/>
          <w:b/>
        </w:rPr>
        <w:t>To Apply:</w:t>
      </w:r>
    </w:p>
    <w:p w14:paraId="22CD5289" w14:textId="260487A9" w:rsidR="00C40958" w:rsidRPr="00C40958" w:rsidRDefault="00C40958" w:rsidP="00C40958">
      <w:pPr>
        <w:rPr>
          <w:rFonts w:ascii="Calibri" w:hAnsi="Calibri" w:cs="Calibri"/>
          <w:bCs/>
        </w:rPr>
      </w:pPr>
      <w:r w:rsidRPr="00C40958">
        <w:rPr>
          <w:rFonts w:ascii="Calibri" w:hAnsi="Calibri" w:cs="Calibri"/>
          <w:bCs/>
        </w:rPr>
        <w:t xml:space="preserve">E-mail resume, cover letter, a writing sample to </w:t>
      </w:r>
      <w:hyperlink r:id="rId8" w:history="1">
        <w:r w:rsidRPr="00C40958">
          <w:rPr>
            <w:rStyle w:val="Hyperlink"/>
            <w:rFonts w:ascii="Calibri" w:hAnsi="Calibri" w:cs="Calibri"/>
            <w:bCs/>
          </w:rPr>
          <w:t>Jobs@DisabilityRightsMD.org</w:t>
        </w:r>
      </w:hyperlink>
      <w:r w:rsidRPr="00C40958">
        <w:rPr>
          <w:rFonts w:ascii="Calibri" w:hAnsi="Calibri" w:cs="Calibri"/>
          <w:bCs/>
        </w:rPr>
        <w:t xml:space="preserve"> with “Assistant</w:t>
      </w:r>
      <w:r w:rsidR="00B711D1">
        <w:rPr>
          <w:rFonts w:ascii="Calibri" w:hAnsi="Calibri" w:cs="Calibri"/>
          <w:bCs/>
        </w:rPr>
        <w:t xml:space="preserve"> </w:t>
      </w:r>
      <w:r w:rsidRPr="00C40958">
        <w:rPr>
          <w:rFonts w:ascii="Calibri" w:hAnsi="Calibri" w:cs="Calibri"/>
          <w:bCs/>
        </w:rPr>
        <w:t xml:space="preserve">Managing Attorney” in the subject line.  </w:t>
      </w:r>
    </w:p>
    <w:p w14:paraId="39E40EFD" w14:textId="77777777" w:rsidR="00C40958" w:rsidRDefault="00C40958" w:rsidP="00C40958">
      <w:pPr>
        <w:rPr>
          <w:rFonts w:ascii="Calibri" w:hAnsi="Calibri" w:cs="Calibri"/>
        </w:rPr>
      </w:pPr>
    </w:p>
    <w:p w14:paraId="7D1FC2BE" w14:textId="1F6B412B" w:rsidR="00C40958" w:rsidRPr="00C40958" w:rsidRDefault="00C40958" w:rsidP="00C40958">
      <w:pPr>
        <w:rPr>
          <w:rFonts w:ascii="Calibri" w:hAnsi="Calibri" w:cs="Calibri"/>
        </w:rPr>
      </w:pPr>
      <w:r w:rsidRPr="00C40958">
        <w:rPr>
          <w:rFonts w:ascii="Calibri" w:hAnsi="Calibri" w:cs="Calibri"/>
        </w:rPr>
        <w:t>Applications will be reviewed on a rolling basis.  Positions remain open until filled with priority given to applications received before</w:t>
      </w:r>
      <w:r w:rsidR="00EC2EEB">
        <w:rPr>
          <w:rFonts w:ascii="Calibri" w:hAnsi="Calibri" w:cs="Calibri"/>
        </w:rPr>
        <w:t xml:space="preserve"> </w:t>
      </w:r>
      <w:r w:rsidR="00B711D1">
        <w:rPr>
          <w:rFonts w:ascii="Calibri" w:hAnsi="Calibri" w:cs="Calibri"/>
          <w:b/>
        </w:rPr>
        <w:t>March 24</w:t>
      </w:r>
      <w:r w:rsidRPr="00C40958">
        <w:rPr>
          <w:rFonts w:ascii="Calibri" w:hAnsi="Calibri" w:cs="Calibri"/>
          <w:b/>
        </w:rPr>
        <w:t>, 2023</w:t>
      </w:r>
      <w:r w:rsidRPr="00C40958">
        <w:rPr>
          <w:rFonts w:ascii="Calibri" w:hAnsi="Calibri" w:cs="Calibri"/>
        </w:rPr>
        <w:t xml:space="preserve">.  </w:t>
      </w:r>
    </w:p>
    <w:p w14:paraId="467EF420" w14:textId="77777777" w:rsidR="00C40958" w:rsidRDefault="00C40958" w:rsidP="00C40958">
      <w:pPr>
        <w:rPr>
          <w:rFonts w:ascii="Calibri" w:hAnsi="Calibri" w:cs="Calibri"/>
          <w:bCs/>
        </w:rPr>
      </w:pPr>
    </w:p>
    <w:p w14:paraId="0F684845" w14:textId="77777777" w:rsidR="00C40958" w:rsidRPr="00C40958" w:rsidRDefault="00C40958" w:rsidP="00C40958">
      <w:pPr>
        <w:rPr>
          <w:rFonts w:ascii="Calibri" w:hAnsi="Calibri" w:cs="Calibri"/>
          <w:bCs/>
          <w:color w:val="0000FF" w:themeColor="hyperlink"/>
        </w:rPr>
      </w:pPr>
      <w:r w:rsidRPr="00C40958">
        <w:rPr>
          <w:rFonts w:ascii="Calibri" w:hAnsi="Calibri" w:cs="Calibri"/>
          <w:bCs/>
        </w:rPr>
        <w:t xml:space="preserve">We are looking for thoughtful, personalized cover letters that demonstrate the applicant’s qualifications, work style and interest in being part of a team working to advance the civil rights of persons with disabilities in Maryland. </w:t>
      </w:r>
    </w:p>
    <w:p w14:paraId="2EA92DF9" w14:textId="77777777" w:rsidR="00C40958" w:rsidRDefault="00C40958" w:rsidP="00C40958">
      <w:pPr>
        <w:rPr>
          <w:rFonts w:ascii="Calibri" w:hAnsi="Calibri" w:cs="Calibri"/>
          <w:bCs/>
        </w:rPr>
      </w:pPr>
    </w:p>
    <w:p w14:paraId="2B55780F" w14:textId="77777777" w:rsidR="00C40958" w:rsidRPr="00C40958" w:rsidRDefault="00C40958" w:rsidP="00C40958">
      <w:pPr>
        <w:rPr>
          <w:rFonts w:ascii="Calibri" w:hAnsi="Calibri" w:cs="Calibri"/>
          <w:bCs/>
        </w:rPr>
      </w:pPr>
      <w:r w:rsidRPr="00C40958">
        <w:rPr>
          <w:rFonts w:ascii="Calibri" w:hAnsi="Calibri" w:cs="Calibri"/>
          <w:bCs/>
        </w:rPr>
        <w:t xml:space="preserve">DRM is an equal opportunity employer and we value diversity.  People of color, individuals with disabilities, and LGBTQIA+ individuals are especially encouraged to apply.  </w:t>
      </w:r>
    </w:p>
    <w:p w14:paraId="08EB9FAF" w14:textId="77777777" w:rsidR="00C40958" w:rsidRPr="00C40958" w:rsidRDefault="00C40958" w:rsidP="00B91473">
      <w:pPr>
        <w:pStyle w:val="Standard"/>
        <w:rPr>
          <w:rFonts w:ascii="Calibri" w:hAnsi="Calibri" w:cs="Calibri"/>
        </w:rPr>
      </w:pPr>
      <w:bookmarkStart w:id="0" w:name="_GoBack"/>
      <w:bookmarkEnd w:id="0"/>
    </w:p>
    <w:sectPr w:rsidR="00C40958" w:rsidRPr="00C40958" w:rsidSect="00FD175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12217" w14:textId="77777777" w:rsidR="007366EB" w:rsidRDefault="009C46D3">
      <w:r>
        <w:separator/>
      </w:r>
    </w:p>
  </w:endnote>
  <w:endnote w:type="continuationSeparator" w:id="0">
    <w:p w14:paraId="0EAEEB7E" w14:textId="77777777" w:rsidR="007366EB" w:rsidRDefault="009C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90E8E" w14:textId="77777777" w:rsidR="00443500" w:rsidRDefault="00443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E445" w14:textId="77777777" w:rsidR="00F85F41" w:rsidRDefault="00F85F41">
    <w:pPr>
      <w:pStyle w:val="HeaderFooter"/>
      <w:tabs>
        <w:tab w:val="clear" w:pos="9020"/>
        <w:tab w:val="center" w:pos="4680"/>
        <w:tab w:val="right" w:pos="9340"/>
      </w:tabs>
      <w:spacing w:line="288"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08EF0" w14:textId="77777777" w:rsidR="001E5C8A" w:rsidRDefault="001E5C8A">
    <w:pPr>
      <w:pStyle w:val="Footer"/>
      <w:jc w:val="right"/>
    </w:pPr>
  </w:p>
  <w:p w14:paraId="18D85798" w14:textId="77777777" w:rsidR="001E5C8A" w:rsidRDefault="001E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E0381" w14:textId="77777777" w:rsidR="007366EB" w:rsidRDefault="009C46D3">
      <w:r>
        <w:separator/>
      </w:r>
    </w:p>
  </w:footnote>
  <w:footnote w:type="continuationSeparator" w:id="0">
    <w:p w14:paraId="6897D18B" w14:textId="77777777" w:rsidR="007366EB" w:rsidRDefault="009C4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D2DF" w14:textId="77777777" w:rsidR="00443500" w:rsidRDefault="00443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99786" w14:textId="77777777" w:rsidR="00443500" w:rsidRDefault="004435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F43F2" w14:textId="77777777" w:rsidR="00853632" w:rsidRDefault="00853632" w:rsidP="00853632">
    <w:pPr>
      <w:pStyle w:val="HeaderFooter"/>
      <w:tabs>
        <w:tab w:val="clear" w:pos="9020"/>
        <w:tab w:val="center" w:pos="4680"/>
        <w:tab w:val="right" w:pos="9340"/>
      </w:tabs>
    </w:pPr>
    <w:r>
      <w:rPr>
        <w:noProof/>
      </w:rPr>
      <w:drawing>
        <wp:inline distT="0" distB="0" distL="0" distR="0" wp14:anchorId="7A412CF7" wp14:editId="3166EE67">
          <wp:extent cx="5943600" cy="72914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RM_Letterhead_Header.jpg"/>
                  <pic:cNvPicPr>
                    <a:picLocks noChangeAspect="1"/>
                  </pic:cNvPicPr>
                </pic:nvPicPr>
                <pic:blipFill>
                  <a:blip r:embed="rId1">
                    <a:extLst/>
                  </a:blip>
                  <a:stretch>
                    <a:fillRect/>
                  </a:stretch>
                </pic:blipFill>
                <pic:spPr>
                  <a:xfrm>
                    <a:off x="0" y="0"/>
                    <a:ext cx="5943600" cy="729141"/>
                  </a:xfrm>
                  <a:prstGeom prst="rect">
                    <a:avLst/>
                  </a:prstGeom>
                  <a:ln w="12700" cap="flat">
                    <a:noFill/>
                    <a:miter lim="400000"/>
                  </a:ln>
                  <a:effectLst/>
                </pic:spPr>
              </pic:pic>
            </a:graphicData>
          </a:graphic>
        </wp:inline>
      </w:drawing>
    </w:r>
  </w:p>
  <w:p w14:paraId="5F5E8B01" w14:textId="77777777" w:rsidR="00F87560" w:rsidRDefault="00F87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E64C6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E7990"/>
    <w:multiLevelType w:val="hybridMultilevel"/>
    <w:tmpl w:val="CCE0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25DCA"/>
    <w:multiLevelType w:val="hybridMultilevel"/>
    <w:tmpl w:val="9080E5A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8EA0316"/>
    <w:multiLevelType w:val="hybridMultilevel"/>
    <w:tmpl w:val="0BC27BB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DD35B80"/>
    <w:multiLevelType w:val="hybridMultilevel"/>
    <w:tmpl w:val="CA2C7E6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F64EFC"/>
    <w:multiLevelType w:val="hybridMultilevel"/>
    <w:tmpl w:val="9FD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61F71"/>
    <w:multiLevelType w:val="hybridMultilevel"/>
    <w:tmpl w:val="D38E92BE"/>
    <w:lvl w:ilvl="0" w:tplc="0DEEDE12">
      <w:start w:val="120"/>
      <w:numFmt w:val="bullet"/>
      <w:lvlText w:val="-"/>
      <w:lvlJc w:val="left"/>
      <w:pPr>
        <w:ind w:left="1080" w:hanging="360"/>
      </w:pPr>
      <w:rPr>
        <w:rFonts w:ascii="Helvetica" w:eastAsiaTheme="minorHAnsi"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907A00"/>
    <w:multiLevelType w:val="hybridMultilevel"/>
    <w:tmpl w:val="38D8213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3E90473"/>
    <w:multiLevelType w:val="hybridMultilevel"/>
    <w:tmpl w:val="B446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A4554"/>
    <w:multiLevelType w:val="hybridMultilevel"/>
    <w:tmpl w:val="A06E20B8"/>
    <w:lvl w:ilvl="0" w:tplc="5B08C802">
      <w:start w:val="12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A24A0"/>
    <w:multiLevelType w:val="hybridMultilevel"/>
    <w:tmpl w:val="8846898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CBD0EE5"/>
    <w:multiLevelType w:val="hybridMultilevel"/>
    <w:tmpl w:val="6C4E80C4"/>
    <w:lvl w:ilvl="0" w:tplc="DDCEC1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554A3A"/>
    <w:multiLevelType w:val="hybridMultilevel"/>
    <w:tmpl w:val="C170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580FD5"/>
    <w:multiLevelType w:val="hybridMultilevel"/>
    <w:tmpl w:val="39304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322C3"/>
    <w:multiLevelType w:val="hybridMultilevel"/>
    <w:tmpl w:val="88188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2"/>
  </w:num>
  <w:num w:numId="5">
    <w:abstractNumId w:val="5"/>
  </w:num>
  <w:num w:numId="6">
    <w:abstractNumId w:val="14"/>
  </w:num>
  <w:num w:numId="7">
    <w:abstractNumId w:val="11"/>
  </w:num>
  <w:num w:numId="8">
    <w:abstractNumId w:val="13"/>
  </w:num>
  <w:num w:numId="9">
    <w:abstractNumId w:val="9"/>
  </w:num>
  <w:num w:numId="10">
    <w:abstractNumId w:val="6"/>
  </w:num>
  <w:num w:numId="11">
    <w:abstractNumId w:val="4"/>
  </w:num>
  <w:num w:numId="12">
    <w:abstractNumId w:val="7"/>
  </w:num>
  <w:num w:numId="13">
    <w:abstractNumId w:val="2"/>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41"/>
    <w:rsid w:val="00046B10"/>
    <w:rsid w:val="000A542C"/>
    <w:rsid w:val="0016293A"/>
    <w:rsid w:val="001E5C8A"/>
    <w:rsid w:val="00260832"/>
    <w:rsid w:val="00367147"/>
    <w:rsid w:val="003713FE"/>
    <w:rsid w:val="003A1D9A"/>
    <w:rsid w:val="00443500"/>
    <w:rsid w:val="0051665B"/>
    <w:rsid w:val="00552ECA"/>
    <w:rsid w:val="005674A0"/>
    <w:rsid w:val="005B7CAC"/>
    <w:rsid w:val="005C36BB"/>
    <w:rsid w:val="005C3BAF"/>
    <w:rsid w:val="005F3503"/>
    <w:rsid w:val="0073582C"/>
    <w:rsid w:val="007366EB"/>
    <w:rsid w:val="007D064D"/>
    <w:rsid w:val="00853632"/>
    <w:rsid w:val="008E4BA6"/>
    <w:rsid w:val="009A0E5D"/>
    <w:rsid w:val="009B1B35"/>
    <w:rsid w:val="009C46D3"/>
    <w:rsid w:val="00A33A2F"/>
    <w:rsid w:val="00B20E06"/>
    <w:rsid w:val="00B711D1"/>
    <w:rsid w:val="00B91473"/>
    <w:rsid w:val="00C40958"/>
    <w:rsid w:val="00CC68C9"/>
    <w:rsid w:val="00D50462"/>
    <w:rsid w:val="00EC2EEB"/>
    <w:rsid w:val="00F85F41"/>
    <w:rsid w:val="00F87560"/>
    <w:rsid w:val="00FD175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07FA"/>
  <w15:docId w15:val="{25C13780-3DA3-4232-8BB1-D6977C51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rPr>
  </w:style>
  <w:style w:type="paragraph" w:customStyle="1" w:styleId="Default">
    <w:name w:val="Default"/>
    <w:rPr>
      <w:rFonts w:ascii="Helvetica" w:hAnsi="Helvetica" w:cs="Arial Unicode MS"/>
      <w:color w:val="000000"/>
      <w:sz w:val="22"/>
      <w:szCs w:val="22"/>
      <w:u w:color="000000"/>
    </w:rPr>
  </w:style>
  <w:style w:type="paragraph" w:customStyle="1" w:styleId="TradeBodyCopy">
    <w:name w:val="Trade Body Copy"/>
    <w:pPr>
      <w:spacing w:line="288" w:lineRule="auto"/>
      <w:jc w:val="both"/>
    </w:pPr>
    <w:rPr>
      <w:rFonts w:cs="Arial Unicode MS"/>
      <w:color w:val="7F7F7F"/>
      <w:spacing w:val="8"/>
      <w:sz w:val="18"/>
      <w:szCs w:val="18"/>
      <w:u w:color="7F7F7F"/>
      <w:lang w:val="fr-FR"/>
    </w:rPr>
  </w:style>
  <w:style w:type="paragraph" w:styleId="BalloonText">
    <w:name w:val="Balloon Text"/>
    <w:basedOn w:val="Normal"/>
    <w:link w:val="BalloonTextChar"/>
    <w:uiPriority w:val="99"/>
    <w:semiHidden/>
    <w:unhideWhenUsed/>
    <w:rsid w:val="009C46D3"/>
    <w:rPr>
      <w:rFonts w:ascii="Tahoma" w:hAnsi="Tahoma" w:cs="Tahoma"/>
      <w:sz w:val="16"/>
      <w:szCs w:val="16"/>
    </w:rPr>
  </w:style>
  <w:style w:type="character" w:customStyle="1" w:styleId="BalloonTextChar">
    <w:name w:val="Balloon Text Char"/>
    <w:basedOn w:val="DefaultParagraphFont"/>
    <w:link w:val="BalloonText"/>
    <w:uiPriority w:val="99"/>
    <w:semiHidden/>
    <w:rsid w:val="009C46D3"/>
    <w:rPr>
      <w:rFonts w:ascii="Tahoma" w:hAnsi="Tahoma" w:cs="Tahoma"/>
      <w:sz w:val="16"/>
      <w:szCs w:val="16"/>
    </w:rPr>
  </w:style>
  <w:style w:type="paragraph" w:styleId="Header">
    <w:name w:val="header"/>
    <w:basedOn w:val="Normal"/>
    <w:link w:val="HeaderChar"/>
    <w:uiPriority w:val="99"/>
    <w:unhideWhenUsed/>
    <w:rsid w:val="00853632"/>
    <w:pPr>
      <w:tabs>
        <w:tab w:val="center" w:pos="4680"/>
        <w:tab w:val="right" w:pos="9360"/>
      </w:tabs>
    </w:pPr>
  </w:style>
  <w:style w:type="character" w:customStyle="1" w:styleId="HeaderChar">
    <w:name w:val="Header Char"/>
    <w:basedOn w:val="DefaultParagraphFont"/>
    <w:link w:val="Header"/>
    <w:uiPriority w:val="99"/>
    <w:rsid w:val="00853632"/>
    <w:rPr>
      <w:sz w:val="24"/>
      <w:szCs w:val="24"/>
    </w:rPr>
  </w:style>
  <w:style w:type="paragraph" w:styleId="Footer">
    <w:name w:val="footer"/>
    <w:basedOn w:val="Normal"/>
    <w:link w:val="FooterChar"/>
    <w:uiPriority w:val="99"/>
    <w:unhideWhenUsed/>
    <w:rsid w:val="00853632"/>
    <w:pPr>
      <w:tabs>
        <w:tab w:val="center" w:pos="4680"/>
        <w:tab w:val="right" w:pos="9360"/>
      </w:tabs>
    </w:pPr>
  </w:style>
  <w:style w:type="character" w:customStyle="1" w:styleId="FooterChar">
    <w:name w:val="Footer Char"/>
    <w:basedOn w:val="DefaultParagraphFont"/>
    <w:link w:val="Footer"/>
    <w:uiPriority w:val="99"/>
    <w:rsid w:val="00853632"/>
    <w:rPr>
      <w:sz w:val="24"/>
      <w:szCs w:val="24"/>
    </w:rPr>
  </w:style>
  <w:style w:type="character" w:customStyle="1" w:styleId="displaynoteslabel">
    <w:name w:val="displaynoteslabel"/>
    <w:basedOn w:val="DefaultParagraphFont"/>
    <w:rsid w:val="007D064D"/>
  </w:style>
  <w:style w:type="paragraph" w:styleId="ListParagraph">
    <w:name w:val="List Paragraph"/>
    <w:basedOn w:val="Normal"/>
    <w:uiPriority w:val="34"/>
    <w:qFormat/>
    <w:rsid w:val="00CC68C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paragraph" w:styleId="ListBullet">
    <w:name w:val="List Bullet"/>
    <w:basedOn w:val="Normal"/>
    <w:uiPriority w:val="99"/>
    <w:unhideWhenUsed/>
    <w:rsid w:val="00CC68C9"/>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Pr>
      <w:rFonts w:asciiTheme="minorHAnsi" w:eastAsiaTheme="minorHAnsi" w:hAnsiTheme="minorHAnsi" w:cstheme="minorBidi"/>
      <w:sz w:val="22"/>
      <w:szCs w:val="22"/>
      <w:bdr w:val="none" w:sz="0" w:space="0" w:color="auto"/>
    </w:rPr>
  </w:style>
  <w:style w:type="paragraph" w:styleId="HTMLPreformatted">
    <w:name w:val="HTML Preformatted"/>
    <w:basedOn w:val="Normal"/>
    <w:link w:val="HTMLPreformattedChar"/>
    <w:uiPriority w:val="99"/>
    <w:semiHidden/>
    <w:unhideWhenUsed/>
    <w:rsid w:val="0026083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60832"/>
    <w:rPr>
      <w:rFonts w:ascii="Consolas" w:hAnsi="Consolas"/>
    </w:rPr>
  </w:style>
  <w:style w:type="paragraph" w:customStyle="1" w:styleId="FootnoteText1">
    <w:name w:val="Footnote Text1"/>
    <w:basedOn w:val="Normal"/>
    <w:next w:val="FootnoteText"/>
    <w:link w:val="FootnoteTextChar"/>
    <w:uiPriority w:val="99"/>
    <w:semiHidden/>
    <w:unhideWhenUsed/>
    <w:rsid w:val="0026083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PMingLiU" w:hAnsi="Calibri" w:cs="Arial"/>
      <w:sz w:val="20"/>
      <w:szCs w:val="20"/>
      <w:lang w:eastAsia="zh-TW"/>
    </w:rPr>
  </w:style>
  <w:style w:type="character" w:customStyle="1" w:styleId="FootnoteTextChar">
    <w:name w:val="Footnote Text Char"/>
    <w:basedOn w:val="DefaultParagraphFont"/>
    <w:link w:val="FootnoteText1"/>
    <w:uiPriority w:val="99"/>
    <w:semiHidden/>
    <w:rsid w:val="00260832"/>
    <w:rPr>
      <w:rFonts w:ascii="Calibri" w:eastAsia="PMingLiU" w:hAnsi="Calibri" w:cs="Arial"/>
      <w:sz w:val="20"/>
      <w:szCs w:val="20"/>
      <w:lang w:eastAsia="zh-TW"/>
    </w:rPr>
  </w:style>
  <w:style w:type="character" w:styleId="FootnoteReference">
    <w:name w:val="footnote reference"/>
    <w:basedOn w:val="DefaultParagraphFont"/>
    <w:uiPriority w:val="99"/>
    <w:semiHidden/>
    <w:unhideWhenUsed/>
    <w:rsid w:val="00260832"/>
    <w:rPr>
      <w:vertAlign w:val="superscript"/>
    </w:rPr>
  </w:style>
  <w:style w:type="paragraph" w:styleId="FootnoteText">
    <w:name w:val="footnote text"/>
    <w:basedOn w:val="Normal"/>
    <w:link w:val="FootnoteTextChar1"/>
    <w:uiPriority w:val="99"/>
    <w:semiHidden/>
    <w:unhideWhenUsed/>
    <w:rsid w:val="00260832"/>
    <w:rPr>
      <w:sz w:val="20"/>
      <w:szCs w:val="20"/>
    </w:rPr>
  </w:style>
  <w:style w:type="character" w:customStyle="1" w:styleId="FootnoteTextChar1">
    <w:name w:val="Footnote Text Char1"/>
    <w:basedOn w:val="DefaultParagraphFont"/>
    <w:link w:val="FootnoteText"/>
    <w:uiPriority w:val="99"/>
    <w:semiHidden/>
    <w:rsid w:val="00260832"/>
  </w:style>
  <w:style w:type="paragraph" w:customStyle="1" w:styleId="Standard">
    <w:name w:val="Standard"/>
    <w:rsid w:val="00B9147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Liberation Serif" w:eastAsia="NSimSun" w:hAnsi="Liberation Serif" w:cs="Lucida Sans"/>
      <w:kern w:val="3"/>
      <w:sz w:val="24"/>
      <w:szCs w:val="24"/>
      <w:bdr w:val="none" w:sz="0" w:space="0" w:color="auto"/>
      <w:lang w:eastAsia="zh-CN" w:bidi="hi-IN"/>
    </w:rPr>
  </w:style>
  <w:style w:type="character" w:styleId="CommentReference">
    <w:name w:val="annotation reference"/>
    <w:basedOn w:val="DefaultParagraphFont"/>
    <w:uiPriority w:val="99"/>
    <w:semiHidden/>
    <w:unhideWhenUsed/>
    <w:rsid w:val="00B91473"/>
    <w:rPr>
      <w:sz w:val="16"/>
      <w:szCs w:val="16"/>
    </w:rPr>
  </w:style>
  <w:style w:type="paragraph" w:styleId="CommentText">
    <w:name w:val="annotation text"/>
    <w:basedOn w:val="Normal"/>
    <w:link w:val="CommentTextChar"/>
    <w:uiPriority w:val="99"/>
    <w:semiHidden/>
    <w:unhideWhenUsed/>
    <w:rsid w:val="00B91473"/>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sz w:val="20"/>
      <w:szCs w:val="20"/>
      <w:bdr w:val="none" w:sz="0" w:space="0" w:color="auto"/>
    </w:rPr>
  </w:style>
  <w:style w:type="character" w:customStyle="1" w:styleId="CommentTextChar">
    <w:name w:val="Comment Text Char"/>
    <w:basedOn w:val="DefaultParagraphFont"/>
    <w:link w:val="CommentText"/>
    <w:uiPriority w:val="99"/>
    <w:semiHidden/>
    <w:rsid w:val="00B91473"/>
    <w:rPr>
      <w:rFonts w:asciiTheme="minorHAnsi" w:eastAsiaTheme="minorHAnsi" w:hAnsiTheme="minorHAnsi" w:cstheme="minorBidi"/>
      <w:bdr w:val="none" w:sz="0" w:space="0" w:color="auto"/>
    </w:rPr>
  </w:style>
  <w:style w:type="paragraph" w:styleId="NormalWeb">
    <w:name w:val="Normal (Web)"/>
    <w:basedOn w:val="Normal"/>
    <w:uiPriority w:val="99"/>
    <w:unhideWhenUsed/>
    <w:rsid w:val="00C409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CommentSubject">
    <w:name w:val="annotation subject"/>
    <w:basedOn w:val="CommentText"/>
    <w:next w:val="CommentText"/>
    <w:link w:val="CommentSubjectChar"/>
    <w:uiPriority w:val="99"/>
    <w:semiHidden/>
    <w:unhideWhenUsed/>
    <w:rsid w:val="00B711D1"/>
    <w:pPr>
      <w:pBdr>
        <w:top w:val="nil"/>
        <w:left w:val="nil"/>
        <w:bottom w:val="nil"/>
        <w:right w:val="nil"/>
        <w:between w:val="nil"/>
        <w:bar w:val="nil"/>
      </w:pBdr>
      <w:spacing w:after="0"/>
    </w:pPr>
    <w:rPr>
      <w:rFonts w:ascii="Times New Roman" w:eastAsia="Arial Unicode MS" w:hAnsi="Times New Roman" w:cs="Times New Roman"/>
      <w:b/>
      <w:bCs/>
      <w:bdr w:val="nil"/>
    </w:rPr>
  </w:style>
  <w:style w:type="character" w:customStyle="1" w:styleId="CommentSubjectChar">
    <w:name w:val="Comment Subject Char"/>
    <w:basedOn w:val="CommentTextChar"/>
    <w:link w:val="CommentSubject"/>
    <w:uiPriority w:val="99"/>
    <w:semiHidden/>
    <w:rsid w:val="00B711D1"/>
    <w:rPr>
      <w:rFonts w:asciiTheme="minorHAnsi" w:eastAsiaTheme="minorHAnsi" w:hAnsiTheme="minorHAnsi" w:cstheme="minorBidi"/>
      <w:b/>
      <w:bCs/>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obs@DisabilityRightsMD.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isabilityrightsmd.org/career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5301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Jordyn Taylor</dc:creator>
  <cp:lastModifiedBy>Meghan Marsh</cp:lastModifiedBy>
  <cp:revision>2</cp:revision>
  <cp:lastPrinted>2022-02-09T21:21:00Z</cp:lastPrinted>
  <dcterms:created xsi:type="dcterms:W3CDTF">2023-03-10T20:23:00Z</dcterms:created>
  <dcterms:modified xsi:type="dcterms:W3CDTF">2023-03-10T20:23:00Z</dcterms:modified>
</cp:coreProperties>
</file>