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CB6" w:rsidRPr="002A4994" w:rsidRDefault="00D15CB6" w:rsidP="002A4994">
      <w:pPr>
        <w:spacing w:line="240" w:lineRule="auto"/>
        <w:rPr>
          <w:rFonts w:cstheme="minorHAnsi"/>
          <w:b/>
          <w:sz w:val="23"/>
          <w:szCs w:val="23"/>
        </w:rPr>
      </w:pPr>
    </w:p>
    <w:p w:rsidR="00510E76" w:rsidRPr="002A4994" w:rsidRDefault="00153307" w:rsidP="00510E76">
      <w:pPr>
        <w:pStyle w:val="Default"/>
        <w:jc w:val="center"/>
        <w:rPr>
          <w:rFonts w:asciiTheme="minorHAnsi" w:hAnsiTheme="minorHAnsi" w:cstheme="minorHAnsi"/>
          <w:b/>
          <w:bCs/>
          <w:sz w:val="28"/>
          <w:szCs w:val="28"/>
        </w:rPr>
      </w:pPr>
      <w:r w:rsidRPr="002A4994">
        <w:rPr>
          <w:rFonts w:asciiTheme="minorHAnsi" w:hAnsiTheme="minorHAnsi" w:cstheme="minorHAnsi"/>
          <w:b/>
          <w:sz w:val="28"/>
          <w:szCs w:val="28"/>
        </w:rPr>
        <w:t xml:space="preserve">Advocate for Justice and Equity in </w:t>
      </w:r>
      <w:r w:rsidR="002E6E70" w:rsidRPr="002A4994">
        <w:rPr>
          <w:rFonts w:asciiTheme="minorHAnsi" w:hAnsiTheme="minorHAnsi" w:cstheme="minorHAnsi"/>
          <w:b/>
          <w:sz w:val="28"/>
          <w:szCs w:val="28"/>
        </w:rPr>
        <w:t xml:space="preserve">Behavioral Health </w:t>
      </w:r>
      <w:r w:rsidR="00510E76" w:rsidRPr="002A4994">
        <w:rPr>
          <w:rFonts w:asciiTheme="minorHAnsi" w:hAnsiTheme="minorHAnsi" w:cstheme="minorHAnsi"/>
          <w:b/>
          <w:sz w:val="28"/>
          <w:szCs w:val="28"/>
        </w:rPr>
        <w:t>Annou</w:t>
      </w:r>
      <w:r w:rsidR="003E532D" w:rsidRPr="002A4994">
        <w:rPr>
          <w:rFonts w:asciiTheme="minorHAnsi" w:hAnsiTheme="minorHAnsi" w:cstheme="minorHAnsi"/>
          <w:b/>
          <w:sz w:val="28"/>
          <w:szCs w:val="28"/>
        </w:rPr>
        <w:t>n</w:t>
      </w:r>
      <w:r w:rsidR="00510E76" w:rsidRPr="002A4994">
        <w:rPr>
          <w:rFonts w:asciiTheme="minorHAnsi" w:hAnsiTheme="minorHAnsi" w:cstheme="minorHAnsi"/>
          <w:b/>
          <w:sz w:val="28"/>
          <w:szCs w:val="28"/>
        </w:rPr>
        <w:t>cement</w:t>
      </w:r>
    </w:p>
    <w:p w:rsidR="00510E76" w:rsidRPr="002A4994" w:rsidRDefault="00510E76" w:rsidP="00510E76">
      <w:pPr>
        <w:pStyle w:val="Default"/>
        <w:jc w:val="both"/>
        <w:rPr>
          <w:rFonts w:asciiTheme="minorHAnsi" w:hAnsiTheme="minorHAnsi" w:cstheme="minorHAnsi"/>
          <w:bCs/>
        </w:rPr>
      </w:pPr>
    </w:p>
    <w:p w:rsidR="00510E76" w:rsidRPr="002A4994" w:rsidRDefault="00510E76" w:rsidP="00510E76">
      <w:pPr>
        <w:pStyle w:val="Default"/>
        <w:jc w:val="both"/>
        <w:rPr>
          <w:rFonts w:asciiTheme="minorHAnsi" w:hAnsiTheme="minorHAnsi" w:cstheme="minorHAnsi"/>
          <w:bCs/>
        </w:rPr>
      </w:pPr>
      <w:r w:rsidRPr="002A4994">
        <w:rPr>
          <w:rFonts w:asciiTheme="minorHAnsi" w:hAnsiTheme="minorHAnsi" w:cstheme="minorHAnsi"/>
          <w:bCs/>
        </w:rPr>
        <w:t xml:space="preserve">DRM seeks a passionate, civil rights-oriented </w:t>
      </w:r>
      <w:r w:rsidR="002E6E70" w:rsidRPr="002A4994">
        <w:rPr>
          <w:rFonts w:asciiTheme="minorHAnsi" w:hAnsiTheme="minorHAnsi" w:cstheme="minorHAnsi"/>
          <w:bCs/>
        </w:rPr>
        <w:t>advocate</w:t>
      </w:r>
      <w:r w:rsidRPr="002A4994">
        <w:rPr>
          <w:rFonts w:asciiTheme="minorHAnsi" w:hAnsiTheme="minorHAnsi" w:cstheme="minorHAnsi"/>
          <w:bCs/>
        </w:rPr>
        <w:t xml:space="preserve"> </w:t>
      </w:r>
      <w:r w:rsidRPr="002A4994">
        <w:rPr>
          <w:rFonts w:asciiTheme="minorHAnsi" w:hAnsiTheme="minorHAnsi" w:cstheme="minorHAnsi"/>
          <w:sz w:val="23"/>
          <w:szCs w:val="23"/>
        </w:rPr>
        <w:t xml:space="preserve">to support DRM’s advocacy </w:t>
      </w:r>
      <w:r w:rsidR="008F698B" w:rsidRPr="002A4994">
        <w:rPr>
          <w:rFonts w:asciiTheme="minorHAnsi" w:hAnsiTheme="minorHAnsi" w:cstheme="minorHAnsi"/>
          <w:sz w:val="23"/>
          <w:szCs w:val="23"/>
        </w:rPr>
        <w:t>to Decriminalize Disability by working for</w:t>
      </w:r>
      <w:r w:rsidRPr="002A4994">
        <w:rPr>
          <w:rFonts w:asciiTheme="minorHAnsi" w:hAnsiTheme="minorHAnsi" w:cstheme="minorHAnsi"/>
          <w:sz w:val="23"/>
          <w:szCs w:val="23"/>
        </w:rPr>
        <w:t xml:space="preserve"> </w:t>
      </w:r>
      <w:r w:rsidR="002E6E70" w:rsidRPr="002A4994">
        <w:rPr>
          <w:rFonts w:asciiTheme="minorHAnsi" w:hAnsiTheme="minorHAnsi" w:cstheme="minorHAnsi"/>
          <w:sz w:val="23"/>
          <w:szCs w:val="23"/>
        </w:rPr>
        <w:t>justice and equity in behavioral health services in Baltimore City. This is a</w:t>
      </w:r>
      <w:r w:rsidR="0064420D" w:rsidRPr="002A4994">
        <w:rPr>
          <w:rFonts w:asciiTheme="minorHAnsi" w:hAnsiTheme="minorHAnsi" w:cstheme="minorHAnsi"/>
          <w:sz w:val="23"/>
          <w:szCs w:val="23"/>
        </w:rPr>
        <w:t xml:space="preserve"> one-year</w:t>
      </w:r>
      <w:r w:rsidR="002E6E70" w:rsidRPr="002A4994">
        <w:rPr>
          <w:rFonts w:asciiTheme="minorHAnsi" w:hAnsiTheme="minorHAnsi" w:cstheme="minorHAnsi"/>
          <w:sz w:val="23"/>
          <w:szCs w:val="23"/>
        </w:rPr>
        <w:t xml:space="preserve"> part-time position funded by Foundation for Open Society </w:t>
      </w:r>
      <w:r w:rsidR="0064420D" w:rsidRPr="002A4994">
        <w:rPr>
          <w:rFonts w:asciiTheme="minorHAnsi" w:hAnsiTheme="minorHAnsi" w:cstheme="minorHAnsi"/>
          <w:sz w:val="23"/>
          <w:szCs w:val="23"/>
        </w:rPr>
        <w:t>–</w:t>
      </w:r>
      <w:r w:rsidR="002E6E70" w:rsidRPr="002A4994">
        <w:rPr>
          <w:rFonts w:asciiTheme="minorHAnsi" w:hAnsiTheme="minorHAnsi" w:cstheme="minorHAnsi"/>
          <w:sz w:val="23"/>
          <w:szCs w:val="23"/>
        </w:rPr>
        <w:t xml:space="preserve"> Baltimore</w:t>
      </w:r>
      <w:r w:rsidR="0064420D" w:rsidRPr="002A4994">
        <w:rPr>
          <w:rFonts w:asciiTheme="minorHAnsi" w:hAnsiTheme="minorHAnsi" w:cstheme="minorHAnsi"/>
          <w:sz w:val="23"/>
          <w:szCs w:val="23"/>
        </w:rPr>
        <w:t xml:space="preserve">. </w:t>
      </w:r>
      <w:r w:rsidR="008F698B" w:rsidRPr="002A4994">
        <w:rPr>
          <w:rFonts w:asciiTheme="minorHAnsi" w:hAnsiTheme="minorHAnsi" w:cstheme="minorHAnsi"/>
          <w:sz w:val="23"/>
          <w:szCs w:val="23"/>
        </w:rPr>
        <w:t>The ad</w:t>
      </w:r>
      <w:r w:rsidR="00524974" w:rsidRPr="002A4994">
        <w:rPr>
          <w:rFonts w:asciiTheme="minorHAnsi" w:hAnsiTheme="minorHAnsi" w:cstheme="minorHAnsi"/>
          <w:sz w:val="23"/>
          <w:szCs w:val="23"/>
        </w:rPr>
        <w:t xml:space="preserve">vocate will perform outreach to </w:t>
      </w:r>
      <w:r w:rsidR="00787521" w:rsidRPr="002A4994">
        <w:rPr>
          <w:rFonts w:asciiTheme="minorHAnsi" w:hAnsiTheme="minorHAnsi" w:cstheme="minorHAnsi"/>
          <w:sz w:val="23"/>
          <w:szCs w:val="23"/>
        </w:rPr>
        <w:t xml:space="preserve">community members to educate about </w:t>
      </w:r>
      <w:r w:rsidR="008D01B8" w:rsidRPr="002A4994">
        <w:rPr>
          <w:rFonts w:asciiTheme="minorHAnsi" w:hAnsiTheme="minorHAnsi" w:cstheme="minorHAnsi"/>
          <w:sz w:val="23"/>
          <w:szCs w:val="23"/>
        </w:rPr>
        <w:t>the need for community-</w:t>
      </w:r>
      <w:r w:rsidR="00787521" w:rsidRPr="002A4994">
        <w:rPr>
          <w:rFonts w:asciiTheme="minorHAnsi" w:hAnsiTheme="minorHAnsi" w:cstheme="minorHAnsi"/>
          <w:sz w:val="23"/>
          <w:szCs w:val="23"/>
        </w:rPr>
        <w:t xml:space="preserve">based services for persons with behavioral health disabilities as an alternative to law enforcement responses, and engage consumers and persons with lived experience in advocacy to promote </w:t>
      </w:r>
      <w:r w:rsidR="00153307" w:rsidRPr="002A4994">
        <w:rPr>
          <w:rFonts w:asciiTheme="minorHAnsi" w:hAnsiTheme="minorHAnsi" w:cstheme="minorHAnsi"/>
          <w:sz w:val="23"/>
          <w:szCs w:val="23"/>
        </w:rPr>
        <w:t>human and civil rights</w:t>
      </w:r>
      <w:r w:rsidR="00787521" w:rsidRPr="002A4994">
        <w:rPr>
          <w:rFonts w:asciiTheme="minorHAnsi" w:hAnsiTheme="minorHAnsi" w:cstheme="minorHAnsi"/>
          <w:sz w:val="23"/>
          <w:szCs w:val="23"/>
        </w:rPr>
        <w:t xml:space="preserve"> in crisis services in the </w:t>
      </w:r>
      <w:r w:rsidR="00B91D4B">
        <w:rPr>
          <w:rFonts w:asciiTheme="minorHAnsi" w:hAnsiTheme="minorHAnsi" w:cstheme="minorHAnsi"/>
          <w:sz w:val="23"/>
          <w:szCs w:val="23"/>
        </w:rPr>
        <w:t>g</w:t>
      </w:r>
      <w:r w:rsidR="00787521" w:rsidRPr="002A4994">
        <w:rPr>
          <w:rFonts w:asciiTheme="minorHAnsi" w:hAnsiTheme="minorHAnsi" w:cstheme="minorHAnsi"/>
          <w:sz w:val="23"/>
          <w:szCs w:val="23"/>
        </w:rPr>
        <w:t xml:space="preserve">reater Baltimore region.  </w:t>
      </w:r>
      <w:r w:rsidRPr="002A4994">
        <w:rPr>
          <w:rFonts w:asciiTheme="minorHAnsi" w:hAnsiTheme="minorHAnsi" w:cstheme="minorHAnsi"/>
          <w:sz w:val="23"/>
          <w:szCs w:val="23"/>
        </w:rPr>
        <w:t xml:space="preserve"> </w:t>
      </w:r>
    </w:p>
    <w:p w:rsidR="00510E76" w:rsidRPr="002A4994" w:rsidRDefault="00510E76" w:rsidP="00510E76">
      <w:pPr>
        <w:pStyle w:val="Default"/>
        <w:jc w:val="both"/>
        <w:rPr>
          <w:rFonts w:asciiTheme="minorHAnsi" w:hAnsiTheme="minorHAnsi" w:cstheme="minorHAnsi"/>
          <w:bCs/>
        </w:rPr>
      </w:pPr>
    </w:p>
    <w:p w:rsidR="00510E76" w:rsidRPr="002A4994" w:rsidRDefault="00510E76" w:rsidP="00510E76">
      <w:pPr>
        <w:pStyle w:val="Default"/>
        <w:jc w:val="both"/>
        <w:rPr>
          <w:rFonts w:asciiTheme="minorHAnsi" w:hAnsiTheme="minorHAnsi" w:cstheme="minorHAnsi"/>
          <w:bCs/>
        </w:rPr>
      </w:pPr>
      <w:r w:rsidRPr="002A4994">
        <w:rPr>
          <w:rFonts w:asciiTheme="minorHAnsi" w:hAnsiTheme="minorHAnsi" w:cstheme="minorHAnsi"/>
          <w:bCs/>
        </w:rPr>
        <w:t xml:space="preserve">Disability Rights Maryland (DRM), a private, non-profit law firm, is a recognized leader in disability rights and the Congressionally-mandated Protection and Advocacy organization for individuals with disabilities in Maryland. We provide free legal services and advocacy to persons with disabilities in Maryland. </w:t>
      </w:r>
      <w:r w:rsidRPr="002A4994">
        <w:rPr>
          <w:rFonts w:asciiTheme="minorHAnsi" w:hAnsiTheme="minorHAnsi" w:cstheme="minorHAnsi"/>
          <w:bdr w:val="none" w:sz="0" w:space="0" w:color="auto" w:frame="1"/>
          <w:shd w:val="clear" w:color="auto" w:fill="FFFFFF"/>
        </w:rPr>
        <w:t>DRM envisions a world where people with disabilities are fully included in the workplace, neighborhoods and all aspects of community life.  We help people with disabilities pursue opportunities to participate fully in all aspects of community life, and champion their rights to self-determination, dignity, equality, opportunity, and freedom from discrimination and harm.</w:t>
      </w:r>
    </w:p>
    <w:p w:rsidR="00510E76" w:rsidRPr="002A4994" w:rsidRDefault="00510E76" w:rsidP="00510E76">
      <w:pPr>
        <w:pStyle w:val="Default"/>
        <w:ind w:firstLine="720"/>
        <w:jc w:val="both"/>
        <w:rPr>
          <w:rFonts w:asciiTheme="minorHAnsi" w:hAnsiTheme="minorHAnsi" w:cstheme="minorHAnsi"/>
          <w:bCs/>
        </w:rPr>
      </w:pPr>
    </w:p>
    <w:p w:rsidR="00510E76" w:rsidRPr="002A4994" w:rsidRDefault="00510E76" w:rsidP="00510E76">
      <w:pPr>
        <w:pStyle w:val="Default"/>
        <w:jc w:val="both"/>
        <w:rPr>
          <w:rFonts w:asciiTheme="minorHAnsi" w:hAnsiTheme="minorHAnsi" w:cstheme="minorHAnsi"/>
          <w:bCs/>
        </w:rPr>
      </w:pPr>
      <w:r w:rsidRPr="002A4994">
        <w:rPr>
          <w:rFonts w:asciiTheme="minorHAnsi" w:hAnsiTheme="minorHAnsi" w:cstheme="minorHAnsi"/>
          <w:b/>
          <w:bCs/>
        </w:rPr>
        <w:t>Reports to:</w:t>
      </w:r>
      <w:r w:rsidRPr="002A4994">
        <w:rPr>
          <w:rFonts w:asciiTheme="minorHAnsi" w:hAnsiTheme="minorHAnsi" w:cstheme="minorHAnsi"/>
          <w:bCs/>
        </w:rPr>
        <w:t xml:space="preserve"> Managing Attorney</w:t>
      </w:r>
    </w:p>
    <w:p w:rsidR="00510E76" w:rsidRPr="002A4994" w:rsidRDefault="00510E76" w:rsidP="00510E76">
      <w:pPr>
        <w:pStyle w:val="Default"/>
        <w:jc w:val="both"/>
        <w:rPr>
          <w:rFonts w:asciiTheme="minorHAnsi" w:hAnsiTheme="minorHAnsi" w:cstheme="minorHAnsi"/>
          <w:bCs/>
        </w:rPr>
      </w:pPr>
    </w:p>
    <w:p w:rsidR="00510E76" w:rsidRPr="002A4994" w:rsidRDefault="00510E76" w:rsidP="00510E76">
      <w:pPr>
        <w:jc w:val="both"/>
        <w:rPr>
          <w:rFonts w:cstheme="minorHAnsi"/>
          <w:b/>
          <w:bCs/>
          <w:sz w:val="28"/>
          <w:szCs w:val="28"/>
        </w:rPr>
      </w:pPr>
      <w:r w:rsidRPr="002A4994">
        <w:rPr>
          <w:rFonts w:cstheme="minorHAnsi"/>
          <w:b/>
          <w:bCs/>
          <w:sz w:val="28"/>
          <w:szCs w:val="28"/>
        </w:rPr>
        <w:t>Responsibilities Include:</w:t>
      </w:r>
    </w:p>
    <w:p w:rsidR="00F43D50" w:rsidRPr="002A4994" w:rsidRDefault="008F698B" w:rsidP="00BF5027">
      <w:pPr>
        <w:pStyle w:val="ListParagraph"/>
        <w:numPr>
          <w:ilvl w:val="0"/>
          <w:numId w:val="9"/>
        </w:numPr>
        <w:rPr>
          <w:rFonts w:eastAsia="Times New Roman" w:cstheme="minorHAnsi"/>
          <w:sz w:val="23"/>
          <w:szCs w:val="23"/>
        </w:rPr>
      </w:pPr>
      <w:r w:rsidRPr="002A4994">
        <w:rPr>
          <w:rFonts w:eastAsia="Times New Roman" w:cstheme="minorHAnsi"/>
          <w:sz w:val="24"/>
          <w:szCs w:val="24"/>
        </w:rPr>
        <w:t>Under supervision of DRM’s Managing Attorney, d</w:t>
      </w:r>
      <w:r w:rsidR="0064420D" w:rsidRPr="002A4994">
        <w:rPr>
          <w:rFonts w:eastAsia="Times New Roman" w:cstheme="minorHAnsi"/>
          <w:sz w:val="24"/>
          <w:szCs w:val="24"/>
        </w:rPr>
        <w:t>evelop</w:t>
      </w:r>
      <w:r w:rsidR="001D0ED7" w:rsidRPr="002A4994">
        <w:rPr>
          <w:rFonts w:eastAsia="Times New Roman" w:cstheme="minorHAnsi"/>
          <w:sz w:val="24"/>
          <w:szCs w:val="24"/>
        </w:rPr>
        <w:t xml:space="preserve"> and execute</w:t>
      </w:r>
      <w:r w:rsidR="0064420D" w:rsidRPr="002A4994">
        <w:rPr>
          <w:rFonts w:eastAsia="Times New Roman" w:cstheme="minorHAnsi"/>
          <w:sz w:val="24"/>
          <w:szCs w:val="24"/>
        </w:rPr>
        <w:t xml:space="preserve"> </w:t>
      </w:r>
      <w:r w:rsidRPr="002A4994">
        <w:rPr>
          <w:rFonts w:eastAsia="Times New Roman" w:cstheme="minorHAnsi"/>
          <w:sz w:val="24"/>
          <w:szCs w:val="24"/>
        </w:rPr>
        <w:t xml:space="preserve">an </w:t>
      </w:r>
      <w:r w:rsidR="0064420D" w:rsidRPr="002A4994">
        <w:rPr>
          <w:rFonts w:eastAsia="Times New Roman" w:cstheme="minorHAnsi"/>
          <w:sz w:val="24"/>
          <w:szCs w:val="24"/>
        </w:rPr>
        <w:t>engagement and outreach</w:t>
      </w:r>
      <w:r w:rsidRPr="002A4994">
        <w:rPr>
          <w:rFonts w:eastAsia="Times New Roman" w:cstheme="minorHAnsi"/>
          <w:sz w:val="24"/>
          <w:szCs w:val="24"/>
        </w:rPr>
        <w:t xml:space="preserve"> plan</w:t>
      </w:r>
      <w:r w:rsidR="00955BBE" w:rsidRPr="002A4994">
        <w:rPr>
          <w:rFonts w:eastAsia="Times New Roman" w:cstheme="minorHAnsi"/>
          <w:sz w:val="24"/>
          <w:szCs w:val="24"/>
        </w:rPr>
        <w:t xml:space="preserve"> to educate</w:t>
      </w:r>
      <w:r w:rsidRPr="002A4994">
        <w:rPr>
          <w:rFonts w:eastAsia="Times New Roman" w:cstheme="minorHAnsi"/>
          <w:sz w:val="24"/>
          <w:szCs w:val="24"/>
        </w:rPr>
        <w:t xml:space="preserve"> consumers of behavioral health services and persons with lived experience</w:t>
      </w:r>
      <w:r w:rsidR="00955BBE" w:rsidRPr="002A4994">
        <w:rPr>
          <w:rFonts w:eastAsia="Times New Roman" w:cstheme="minorHAnsi"/>
          <w:sz w:val="24"/>
          <w:szCs w:val="24"/>
        </w:rPr>
        <w:t xml:space="preserve"> </w:t>
      </w:r>
      <w:r w:rsidR="00955BBE" w:rsidRPr="002A4994">
        <w:rPr>
          <w:rFonts w:cstheme="minorHAnsi"/>
          <w:sz w:val="23"/>
          <w:szCs w:val="23"/>
        </w:rPr>
        <w:t xml:space="preserve">about </w:t>
      </w:r>
      <w:r w:rsidR="001D0ED7" w:rsidRPr="002A4994">
        <w:rPr>
          <w:rFonts w:cstheme="minorHAnsi"/>
          <w:sz w:val="23"/>
          <w:szCs w:val="23"/>
        </w:rPr>
        <w:t>alternatives to police based crisis response models</w:t>
      </w:r>
      <w:r w:rsidR="00955BBE" w:rsidRPr="002A4994">
        <w:rPr>
          <w:rFonts w:cstheme="minorHAnsi"/>
          <w:sz w:val="23"/>
          <w:szCs w:val="23"/>
        </w:rPr>
        <w:t xml:space="preserve">, and engage consumers and persons with lived experience in advocacy to promote </w:t>
      </w:r>
      <w:r w:rsidR="00661750" w:rsidRPr="002A4994">
        <w:rPr>
          <w:rFonts w:cstheme="minorHAnsi"/>
          <w:sz w:val="23"/>
          <w:szCs w:val="23"/>
        </w:rPr>
        <w:t>human and civil rights</w:t>
      </w:r>
      <w:r w:rsidR="00955BBE" w:rsidRPr="002A4994">
        <w:rPr>
          <w:rFonts w:cstheme="minorHAnsi"/>
          <w:sz w:val="23"/>
          <w:szCs w:val="23"/>
        </w:rPr>
        <w:t xml:space="preserve"> in crisis services in the Greater Baltimore region</w:t>
      </w:r>
      <w:r w:rsidR="00955BBE" w:rsidRPr="002A4994">
        <w:rPr>
          <w:rFonts w:eastAsia="Times New Roman" w:cstheme="minorHAnsi"/>
          <w:sz w:val="24"/>
          <w:szCs w:val="24"/>
        </w:rPr>
        <w:t>;</w:t>
      </w:r>
    </w:p>
    <w:p w:rsidR="001D0ED7" w:rsidRPr="002A4994" w:rsidRDefault="001D0ED7" w:rsidP="001D0ED7">
      <w:pPr>
        <w:pStyle w:val="ListParagraph"/>
        <w:numPr>
          <w:ilvl w:val="0"/>
          <w:numId w:val="9"/>
        </w:numPr>
        <w:rPr>
          <w:rFonts w:eastAsia="Times New Roman" w:cstheme="minorHAnsi"/>
          <w:sz w:val="23"/>
          <w:szCs w:val="23"/>
        </w:rPr>
      </w:pPr>
      <w:r w:rsidRPr="002A4994">
        <w:rPr>
          <w:rFonts w:eastAsia="Times New Roman" w:cstheme="minorHAnsi"/>
          <w:sz w:val="23"/>
          <w:szCs w:val="23"/>
        </w:rPr>
        <w:t xml:space="preserve">Assist in </w:t>
      </w:r>
      <w:r w:rsidR="00661750" w:rsidRPr="002A4994">
        <w:rPr>
          <w:rFonts w:eastAsia="Times New Roman" w:cstheme="minorHAnsi"/>
          <w:sz w:val="23"/>
          <w:szCs w:val="23"/>
        </w:rPr>
        <w:t xml:space="preserve">the </w:t>
      </w:r>
      <w:r w:rsidRPr="002A4994">
        <w:rPr>
          <w:rFonts w:eastAsia="Times New Roman" w:cstheme="minorHAnsi"/>
          <w:sz w:val="23"/>
          <w:szCs w:val="23"/>
        </w:rPr>
        <w:t xml:space="preserve">creation and development of educational material on alternatives to police-led crisis response, and </w:t>
      </w:r>
      <w:r w:rsidR="00661750" w:rsidRPr="002A4994">
        <w:rPr>
          <w:rFonts w:eastAsia="Times New Roman" w:cstheme="minorHAnsi"/>
          <w:sz w:val="23"/>
          <w:szCs w:val="23"/>
        </w:rPr>
        <w:t>human and civil rights</w:t>
      </w:r>
      <w:r w:rsidRPr="002A4994">
        <w:rPr>
          <w:rFonts w:eastAsia="Times New Roman" w:cstheme="minorHAnsi"/>
          <w:sz w:val="23"/>
          <w:szCs w:val="23"/>
        </w:rPr>
        <w:t xml:space="preserve"> in behavioral health services;</w:t>
      </w:r>
    </w:p>
    <w:p w:rsidR="00661750" w:rsidRPr="002A4994" w:rsidRDefault="001D0ED7" w:rsidP="00661750">
      <w:pPr>
        <w:pStyle w:val="ListParagraph"/>
        <w:numPr>
          <w:ilvl w:val="0"/>
          <w:numId w:val="9"/>
        </w:numPr>
        <w:rPr>
          <w:rFonts w:eastAsia="Times New Roman" w:cstheme="minorHAnsi"/>
          <w:sz w:val="23"/>
          <w:szCs w:val="23"/>
        </w:rPr>
      </w:pPr>
      <w:r w:rsidRPr="002A4994">
        <w:rPr>
          <w:rFonts w:eastAsia="Times New Roman" w:cstheme="minorHAnsi"/>
          <w:sz w:val="23"/>
          <w:szCs w:val="23"/>
        </w:rPr>
        <w:t>Assist in</w:t>
      </w:r>
      <w:r w:rsidR="00153307" w:rsidRPr="002A4994">
        <w:rPr>
          <w:rFonts w:eastAsia="Times New Roman" w:cstheme="minorHAnsi"/>
          <w:sz w:val="23"/>
          <w:szCs w:val="23"/>
        </w:rPr>
        <w:t xml:space="preserve"> convening and</w:t>
      </w:r>
      <w:r w:rsidRPr="002A4994">
        <w:rPr>
          <w:rFonts w:eastAsia="Times New Roman" w:cstheme="minorHAnsi"/>
          <w:sz w:val="23"/>
          <w:szCs w:val="23"/>
        </w:rPr>
        <w:t xml:space="preserve"> facilitating</w:t>
      </w:r>
      <w:r w:rsidR="00FA0005" w:rsidRPr="002A4994">
        <w:rPr>
          <w:rFonts w:eastAsia="Times New Roman" w:cstheme="minorHAnsi"/>
          <w:sz w:val="23"/>
          <w:szCs w:val="23"/>
        </w:rPr>
        <w:t xml:space="preserve"> meetings of </w:t>
      </w:r>
      <w:r w:rsidRPr="002A4994">
        <w:rPr>
          <w:rFonts w:eastAsia="Times New Roman" w:cstheme="minorHAnsi"/>
          <w:sz w:val="23"/>
          <w:szCs w:val="23"/>
        </w:rPr>
        <w:t>Justice &amp; Equity in Behavioral Health Coalition;</w:t>
      </w:r>
    </w:p>
    <w:p w:rsidR="00787521" w:rsidRPr="002A4994" w:rsidRDefault="00787521" w:rsidP="00955BBE">
      <w:pPr>
        <w:pStyle w:val="ListParagraph"/>
        <w:numPr>
          <w:ilvl w:val="0"/>
          <w:numId w:val="9"/>
        </w:numPr>
        <w:rPr>
          <w:rFonts w:eastAsia="Times New Roman" w:cstheme="minorHAnsi"/>
          <w:sz w:val="23"/>
          <w:szCs w:val="23"/>
        </w:rPr>
      </w:pPr>
      <w:r w:rsidRPr="002A4994">
        <w:rPr>
          <w:rFonts w:eastAsia="Times New Roman" w:cstheme="minorHAnsi"/>
          <w:sz w:val="24"/>
          <w:szCs w:val="24"/>
        </w:rPr>
        <w:lastRenderedPageBreak/>
        <w:t xml:space="preserve">Participate in various coalitions and task forces to advocate for inclusion of civil and human rights principles </w:t>
      </w:r>
      <w:r w:rsidR="00955BBE" w:rsidRPr="002A4994">
        <w:rPr>
          <w:rFonts w:eastAsia="Times New Roman" w:cstheme="minorHAnsi"/>
          <w:sz w:val="24"/>
          <w:szCs w:val="24"/>
        </w:rPr>
        <w:t>in crisis response services for persons with disabilities and represent the civil rights of persons with disabilities;</w:t>
      </w:r>
    </w:p>
    <w:p w:rsidR="00811BC5" w:rsidRPr="002A4994" w:rsidRDefault="002E17C6" w:rsidP="00811BC5">
      <w:pPr>
        <w:pStyle w:val="ListParagraph"/>
        <w:numPr>
          <w:ilvl w:val="0"/>
          <w:numId w:val="9"/>
        </w:numPr>
        <w:rPr>
          <w:rFonts w:eastAsia="Times New Roman" w:cstheme="minorHAnsi"/>
          <w:sz w:val="23"/>
          <w:szCs w:val="23"/>
        </w:rPr>
      </w:pPr>
      <w:r w:rsidRPr="002A4994">
        <w:rPr>
          <w:rFonts w:eastAsia="Times New Roman" w:cstheme="minorHAnsi"/>
          <w:sz w:val="23"/>
          <w:szCs w:val="23"/>
        </w:rPr>
        <w:t>Engage in advocacy to increase the role of consumers and persons with lived experience in the development and programming of crisis services in the Baltimore region.</w:t>
      </w:r>
    </w:p>
    <w:p w:rsidR="00510E76" w:rsidRPr="002A4994" w:rsidRDefault="00510E76" w:rsidP="00510E76">
      <w:pPr>
        <w:pStyle w:val="ListParagraph"/>
        <w:jc w:val="both"/>
        <w:rPr>
          <w:rFonts w:eastAsia="Times New Roman" w:cstheme="minorHAnsi"/>
          <w:sz w:val="24"/>
          <w:szCs w:val="24"/>
        </w:rPr>
      </w:pPr>
    </w:p>
    <w:p w:rsidR="00510E76" w:rsidRPr="002A4994" w:rsidRDefault="00510E76" w:rsidP="00510E76">
      <w:pPr>
        <w:spacing w:after="0" w:line="240" w:lineRule="auto"/>
        <w:rPr>
          <w:rFonts w:eastAsia="Times New Roman" w:cstheme="minorHAnsi"/>
          <w:b/>
          <w:sz w:val="28"/>
          <w:szCs w:val="28"/>
        </w:rPr>
      </w:pPr>
      <w:r w:rsidRPr="002A4994">
        <w:rPr>
          <w:rFonts w:cstheme="minorHAnsi"/>
          <w:b/>
          <w:bCs/>
          <w:sz w:val="28"/>
          <w:szCs w:val="28"/>
        </w:rPr>
        <w:t>Minimum Qualifications:</w:t>
      </w:r>
      <w:r w:rsidRPr="002A4994">
        <w:rPr>
          <w:rFonts w:cstheme="minorHAnsi"/>
          <w:b/>
          <w:bCs/>
          <w:sz w:val="28"/>
          <w:szCs w:val="28"/>
        </w:rPr>
        <w:br/>
      </w:r>
    </w:p>
    <w:p w:rsidR="005C6D85" w:rsidRPr="002A4994" w:rsidRDefault="005C6D85" w:rsidP="00510E76">
      <w:pPr>
        <w:pStyle w:val="ListParagraph"/>
        <w:numPr>
          <w:ilvl w:val="0"/>
          <w:numId w:val="8"/>
        </w:numPr>
        <w:rPr>
          <w:rFonts w:cstheme="minorHAnsi"/>
          <w:sz w:val="24"/>
          <w:szCs w:val="24"/>
        </w:rPr>
      </w:pPr>
      <w:r w:rsidRPr="002A4994">
        <w:rPr>
          <w:rFonts w:cstheme="minorHAnsi"/>
          <w:sz w:val="24"/>
          <w:szCs w:val="24"/>
        </w:rPr>
        <w:t>Associate’s Degree from accredited institution of higher education, however experience in peer-led programs and services may be substituted for formal education requirement;</w:t>
      </w:r>
    </w:p>
    <w:p w:rsidR="00510E76" w:rsidRPr="002A4994" w:rsidRDefault="00510E76" w:rsidP="00510E76">
      <w:pPr>
        <w:pStyle w:val="ListParagraph"/>
        <w:numPr>
          <w:ilvl w:val="0"/>
          <w:numId w:val="8"/>
        </w:numPr>
        <w:rPr>
          <w:rFonts w:cstheme="minorHAnsi"/>
          <w:sz w:val="24"/>
          <w:szCs w:val="24"/>
        </w:rPr>
      </w:pPr>
      <w:r w:rsidRPr="002A4994">
        <w:rPr>
          <w:rFonts w:eastAsia="Times New Roman" w:cstheme="minorHAnsi"/>
          <w:sz w:val="24"/>
          <w:szCs w:val="24"/>
        </w:rPr>
        <w:t xml:space="preserve">Strong commitment to </w:t>
      </w:r>
      <w:r w:rsidRPr="002A4994">
        <w:rPr>
          <w:rFonts w:cstheme="minorHAnsi"/>
          <w:sz w:val="24"/>
          <w:szCs w:val="24"/>
        </w:rPr>
        <w:t>DRM’s core mission of ensuring the civil rights of people with disabilities to self-determination, freedom from harm, due process protections, to develop physically, emotionally and intellectually, and to participate in community life, with meaningful choices and opportunities;</w:t>
      </w:r>
    </w:p>
    <w:p w:rsidR="00510E76" w:rsidRPr="002A4994" w:rsidRDefault="00510E76" w:rsidP="00510E76">
      <w:pPr>
        <w:pStyle w:val="ListParagraph"/>
        <w:numPr>
          <w:ilvl w:val="0"/>
          <w:numId w:val="8"/>
        </w:numPr>
        <w:jc w:val="both"/>
        <w:rPr>
          <w:rFonts w:eastAsia="Times New Roman" w:cstheme="minorHAnsi"/>
          <w:sz w:val="24"/>
          <w:szCs w:val="24"/>
        </w:rPr>
      </w:pPr>
      <w:r w:rsidRPr="002A4994">
        <w:rPr>
          <w:rFonts w:eastAsia="Times New Roman" w:cstheme="minorHAnsi"/>
          <w:sz w:val="24"/>
          <w:szCs w:val="24"/>
        </w:rPr>
        <w:t>Excellent organizational and project management skills;</w:t>
      </w:r>
    </w:p>
    <w:p w:rsidR="005C6D85" w:rsidRPr="002A4994" w:rsidRDefault="00510E76" w:rsidP="005C6D85">
      <w:pPr>
        <w:pStyle w:val="ListParagraph"/>
        <w:numPr>
          <w:ilvl w:val="0"/>
          <w:numId w:val="8"/>
        </w:numPr>
        <w:jc w:val="both"/>
        <w:rPr>
          <w:rFonts w:eastAsia="Times New Roman" w:cstheme="minorHAnsi"/>
          <w:sz w:val="24"/>
          <w:szCs w:val="24"/>
        </w:rPr>
      </w:pPr>
      <w:r w:rsidRPr="002A4994">
        <w:rPr>
          <w:rFonts w:eastAsia="Times New Roman" w:cstheme="minorHAnsi"/>
          <w:sz w:val="24"/>
          <w:szCs w:val="24"/>
        </w:rPr>
        <w:t>Excellent interpersonal and cross cultural communication skills, ability to communicate ideas with enthusiasm to diverse audiences;</w:t>
      </w:r>
    </w:p>
    <w:p w:rsidR="00510E76" w:rsidRPr="002A4994" w:rsidRDefault="00510E76" w:rsidP="005C6D85">
      <w:pPr>
        <w:pStyle w:val="ListParagraph"/>
        <w:numPr>
          <w:ilvl w:val="0"/>
          <w:numId w:val="8"/>
        </w:numPr>
        <w:jc w:val="both"/>
        <w:rPr>
          <w:rFonts w:eastAsia="Times New Roman" w:cstheme="minorHAnsi"/>
          <w:sz w:val="24"/>
          <w:szCs w:val="24"/>
        </w:rPr>
      </w:pPr>
      <w:r w:rsidRPr="002A4994">
        <w:rPr>
          <w:rFonts w:eastAsia="Times New Roman" w:cstheme="minorHAnsi"/>
          <w:sz w:val="24"/>
          <w:szCs w:val="24"/>
        </w:rPr>
        <w:t>Ability to work independently and to establish and maintain effective working relationships and collaborate with colleagues in a team environment;</w:t>
      </w:r>
    </w:p>
    <w:p w:rsidR="00510E76" w:rsidRPr="002A4994" w:rsidRDefault="00510E76" w:rsidP="00510E76">
      <w:pPr>
        <w:pStyle w:val="ListParagraph"/>
        <w:numPr>
          <w:ilvl w:val="0"/>
          <w:numId w:val="8"/>
        </w:numPr>
        <w:jc w:val="both"/>
        <w:rPr>
          <w:rFonts w:eastAsia="Times New Roman" w:cstheme="minorHAnsi"/>
          <w:sz w:val="24"/>
          <w:szCs w:val="24"/>
        </w:rPr>
      </w:pPr>
      <w:r w:rsidRPr="002A4994">
        <w:rPr>
          <w:rFonts w:eastAsia="Times New Roman" w:cstheme="minorHAnsi"/>
          <w:sz w:val="24"/>
          <w:szCs w:val="24"/>
        </w:rPr>
        <w:t>Ability to successfully manage multiple work priorities and work under deadlines</w:t>
      </w:r>
      <w:r w:rsidR="005C6D85" w:rsidRPr="002A4994">
        <w:rPr>
          <w:rFonts w:eastAsia="Times New Roman" w:cstheme="minorHAnsi"/>
          <w:sz w:val="24"/>
          <w:szCs w:val="24"/>
        </w:rPr>
        <w:t>.</w:t>
      </w:r>
    </w:p>
    <w:p w:rsidR="00510E76" w:rsidRPr="002A4994" w:rsidRDefault="00510E76" w:rsidP="00510E76">
      <w:pPr>
        <w:pStyle w:val="ListParagraph"/>
        <w:jc w:val="both"/>
        <w:rPr>
          <w:rFonts w:cstheme="minorHAnsi"/>
          <w:bCs/>
          <w:sz w:val="24"/>
          <w:szCs w:val="24"/>
        </w:rPr>
      </w:pPr>
    </w:p>
    <w:p w:rsidR="000040F6" w:rsidRPr="002A4994" w:rsidRDefault="00510E76" w:rsidP="008D4228">
      <w:pPr>
        <w:jc w:val="both"/>
        <w:rPr>
          <w:rFonts w:cstheme="minorHAnsi"/>
          <w:b/>
          <w:bCs/>
          <w:sz w:val="28"/>
          <w:szCs w:val="28"/>
        </w:rPr>
      </w:pPr>
      <w:r w:rsidRPr="002A4994">
        <w:rPr>
          <w:rFonts w:cstheme="minorHAnsi"/>
          <w:b/>
          <w:bCs/>
          <w:sz w:val="28"/>
          <w:szCs w:val="28"/>
        </w:rPr>
        <w:t>Preferred Qualifications:</w:t>
      </w:r>
    </w:p>
    <w:p w:rsidR="00225E05" w:rsidRPr="002A4994" w:rsidRDefault="00153307" w:rsidP="00225E05">
      <w:pPr>
        <w:pStyle w:val="ListParagraph"/>
        <w:numPr>
          <w:ilvl w:val="0"/>
          <w:numId w:val="8"/>
        </w:numPr>
        <w:jc w:val="both"/>
        <w:rPr>
          <w:rFonts w:eastAsia="Times New Roman" w:cstheme="minorHAnsi"/>
          <w:sz w:val="24"/>
          <w:szCs w:val="24"/>
        </w:rPr>
      </w:pPr>
      <w:r w:rsidRPr="002A4994">
        <w:rPr>
          <w:rFonts w:eastAsia="Times New Roman" w:cstheme="minorHAnsi"/>
          <w:sz w:val="24"/>
          <w:szCs w:val="24"/>
        </w:rPr>
        <w:t xml:space="preserve">Outreach experience to diverse communities that have traditionally be left out </w:t>
      </w:r>
      <w:r w:rsidR="005C6D85" w:rsidRPr="002A4994">
        <w:rPr>
          <w:rFonts w:eastAsia="Times New Roman" w:cstheme="minorHAnsi"/>
          <w:sz w:val="24"/>
          <w:szCs w:val="24"/>
        </w:rPr>
        <w:t xml:space="preserve">public policy </w:t>
      </w:r>
      <w:r w:rsidR="002A4994">
        <w:rPr>
          <w:rFonts w:eastAsia="Times New Roman" w:cstheme="minorHAnsi"/>
          <w:sz w:val="24"/>
          <w:szCs w:val="24"/>
        </w:rPr>
        <w:t>decision processes</w:t>
      </w:r>
      <w:r w:rsidR="008D4228" w:rsidRPr="002A4994">
        <w:rPr>
          <w:rFonts w:eastAsia="Times New Roman" w:cstheme="minorHAnsi"/>
          <w:sz w:val="24"/>
          <w:szCs w:val="24"/>
        </w:rPr>
        <w:t>;</w:t>
      </w:r>
      <w:r w:rsidRPr="002A4994">
        <w:rPr>
          <w:rFonts w:eastAsia="Times New Roman" w:cstheme="minorHAnsi"/>
          <w:sz w:val="24"/>
          <w:szCs w:val="24"/>
        </w:rPr>
        <w:t xml:space="preserve"> </w:t>
      </w:r>
      <w:r w:rsidR="00780C57" w:rsidRPr="002A4994">
        <w:rPr>
          <w:rFonts w:eastAsia="Times New Roman" w:cstheme="minorHAnsi"/>
          <w:sz w:val="24"/>
          <w:szCs w:val="24"/>
        </w:rPr>
        <w:t xml:space="preserve">  </w:t>
      </w:r>
    </w:p>
    <w:p w:rsidR="008D01B8" w:rsidRPr="002A4994" w:rsidRDefault="008D01B8" w:rsidP="00BF5027">
      <w:pPr>
        <w:pStyle w:val="ListParagraph"/>
        <w:numPr>
          <w:ilvl w:val="0"/>
          <w:numId w:val="8"/>
        </w:numPr>
        <w:rPr>
          <w:rFonts w:cstheme="minorHAnsi"/>
          <w:sz w:val="23"/>
          <w:szCs w:val="23"/>
        </w:rPr>
      </w:pPr>
      <w:r w:rsidRPr="002A4994">
        <w:rPr>
          <w:rFonts w:cstheme="minorHAnsi"/>
          <w:sz w:val="23"/>
          <w:szCs w:val="23"/>
        </w:rPr>
        <w:t>Experience in peer or consumer led programs and services for persons with behavioral health disabilities;</w:t>
      </w:r>
    </w:p>
    <w:p w:rsidR="00510E76" w:rsidRPr="002A4994" w:rsidRDefault="00510E76" w:rsidP="00510E76">
      <w:pPr>
        <w:pStyle w:val="ListParagraph"/>
        <w:numPr>
          <w:ilvl w:val="0"/>
          <w:numId w:val="8"/>
        </w:numPr>
        <w:jc w:val="both"/>
        <w:rPr>
          <w:rFonts w:cstheme="minorHAnsi"/>
          <w:bCs/>
          <w:sz w:val="24"/>
          <w:szCs w:val="24"/>
        </w:rPr>
      </w:pPr>
      <w:r w:rsidRPr="002A4994">
        <w:rPr>
          <w:rFonts w:cstheme="minorHAnsi"/>
          <w:bCs/>
          <w:sz w:val="24"/>
          <w:szCs w:val="24"/>
        </w:rPr>
        <w:t>Experience working directly with persons with disabilities;</w:t>
      </w:r>
    </w:p>
    <w:p w:rsidR="00510E76" w:rsidRPr="002A4994" w:rsidRDefault="00510E76" w:rsidP="008D4228">
      <w:pPr>
        <w:pStyle w:val="ListParagraph"/>
        <w:numPr>
          <w:ilvl w:val="0"/>
          <w:numId w:val="8"/>
        </w:numPr>
        <w:jc w:val="both"/>
        <w:rPr>
          <w:rFonts w:cstheme="minorHAnsi"/>
          <w:bCs/>
          <w:sz w:val="24"/>
          <w:szCs w:val="24"/>
        </w:rPr>
      </w:pPr>
      <w:r w:rsidRPr="002A4994">
        <w:rPr>
          <w:rFonts w:cstheme="minorHAnsi"/>
          <w:bCs/>
          <w:sz w:val="24"/>
          <w:szCs w:val="24"/>
        </w:rPr>
        <w:t>A demonstrated interest or background in public interest work, particularly related to disability rights issues;</w:t>
      </w:r>
    </w:p>
    <w:p w:rsidR="00510E76" w:rsidRPr="002A4994" w:rsidRDefault="00510E76" w:rsidP="00510E76">
      <w:pPr>
        <w:pStyle w:val="ListParagraph"/>
        <w:numPr>
          <w:ilvl w:val="0"/>
          <w:numId w:val="8"/>
        </w:numPr>
        <w:jc w:val="both"/>
        <w:rPr>
          <w:rFonts w:cstheme="minorHAnsi"/>
          <w:bCs/>
          <w:sz w:val="24"/>
          <w:szCs w:val="24"/>
        </w:rPr>
      </w:pPr>
      <w:r w:rsidRPr="002A4994">
        <w:rPr>
          <w:rFonts w:cstheme="minorHAnsi"/>
          <w:bCs/>
          <w:sz w:val="24"/>
          <w:szCs w:val="24"/>
        </w:rPr>
        <w:t>Life experience with a disability</w:t>
      </w:r>
      <w:r w:rsidR="00780C57" w:rsidRPr="002A4994">
        <w:rPr>
          <w:rFonts w:cstheme="minorHAnsi"/>
          <w:bCs/>
          <w:sz w:val="24"/>
          <w:szCs w:val="24"/>
        </w:rPr>
        <w:t xml:space="preserve"> or with behavioral health services in Baltimore</w:t>
      </w:r>
      <w:r w:rsidRPr="002A4994">
        <w:rPr>
          <w:rFonts w:cstheme="minorHAnsi"/>
          <w:bCs/>
          <w:sz w:val="24"/>
          <w:szCs w:val="24"/>
        </w:rPr>
        <w:t>; and</w:t>
      </w:r>
    </w:p>
    <w:p w:rsidR="00510E76" w:rsidRPr="002A4994" w:rsidRDefault="00510E76" w:rsidP="00510E76">
      <w:pPr>
        <w:pStyle w:val="ListParagraph"/>
        <w:numPr>
          <w:ilvl w:val="0"/>
          <w:numId w:val="8"/>
        </w:numPr>
        <w:jc w:val="both"/>
        <w:rPr>
          <w:rFonts w:cstheme="minorHAnsi"/>
          <w:bCs/>
          <w:sz w:val="24"/>
          <w:szCs w:val="24"/>
        </w:rPr>
      </w:pPr>
      <w:r w:rsidRPr="002A4994">
        <w:rPr>
          <w:rFonts w:cstheme="minorHAnsi"/>
          <w:bCs/>
          <w:sz w:val="24"/>
          <w:szCs w:val="24"/>
        </w:rPr>
        <w:t xml:space="preserve">Fluency in </w:t>
      </w:r>
      <w:r w:rsidR="006C0A7D" w:rsidRPr="002A4994">
        <w:rPr>
          <w:rFonts w:cstheme="minorHAnsi"/>
          <w:bCs/>
          <w:sz w:val="24"/>
          <w:szCs w:val="24"/>
        </w:rPr>
        <w:t xml:space="preserve">American Sign Language or </w:t>
      </w:r>
      <w:r w:rsidRPr="002A4994">
        <w:rPr>
          <w:rFonts w:cstheme="minorHAnsi"/>
          <w:bCs/>
          <w:sz w:val="24"/>
          <w:szCs w:val="24"/>
        </w:rPr>
        <w:t>Spanish.</w:t>
      </w:r>
    </w:p>
    <w:p w:rsidR="00510E76" w:rsidRPr="002A4994" w:rsidRDefault="00510E76" w:rsidP="00510E76">
      <w:pPr>
        <w:jc w:val="both"/>
        <w:rPr>
          <w:rFonts w:cstheme="minorHAnsi"/>
          <w:bCs/>
          <w:sz w:val="24"/>
          <w:szCs w:val="24"/>
        </w:rPr>
      </w:pPr>
    </w:p>
    <w:p w:rsidR="00510E76" w:rsidRPr="002A4994" w:rsidRDefault="00510E76" w:rsidP="00510E76">
      <w:pPr>
        <w:jc w:val="both"/>
        <w:rPr>
          <w:rFonts w:cstheme="minorHAnsi"/>
          <w:b/>
          <w:bCs/>
          <w:sz w:val="28"/>
          <w:szCs w:val="28"/>
        </w:rPr>
      </w:pPr>
      <w:r w:rsidRPr="002A4994">
        <w:rPr>
          <w:rFonts w:cstheme="minorHAnsi"/>
          <w:b/>
          <w:bCs/>
          <w:sz w:val="28"/>
          <w:szCs w:val="28"/>
        </w:rPr>
        <w:t>Salary and Benefits:</w:t>
      </w:r>
    </w:p>
    <w:p w:rsidR="00510E76" w:rsidRPr="00AD5AB7" w:rsidRDefault="008D4228" w:rsidP="00510E76">
      <w:pPr>
        <w:jc w:val="both"/>
        <w:rPr>
          <w:rFonts w:cstheme="minorHAnsi"/>
        </w:rPr>
      </w:pPr>
      <w:r w:rsidRPr="002A4994">
        <w:rPr>
          <w:rFonts w:cstheme="minorHAnsi"/>
          <w:bCs/>
          <w:sz w:val="24"/>
          <w:szCs w:val="24"/>
        </w:rPr>
        <w:t>This is a part-time</w:t>
      </w:r>
      <w:r w:rsidR="00780C57" w:rsidRPr="002A4994">
        <w:rPr>
          <w:rFonts w:cstheme="minorHAnsi"/>
          <w:bCs/>
          <w:sz w:val="24"/>
          <w:szCs w:val="24"/>
        </w:rPr>
        <w:t xml:space="preserve"> </w:t>
      </w:r>
      <w:proofErr w:type="gramStart"/>
      <w:r w:rsidRPr="002A4994">
        <w:rPr>
          <w:rFonts w:cstheme="minorHAnsi"/>
          <w:bCs/>
          <w:sz w:val="24"/>
          <w:szCs w:val="24"/>
        </w:rPr>
        <w:t>20 hour</w:t>
      </w:r>
      <w:proofErr w:type="gramEnd"/>
      <w:r w:rsidRPr="002A4994">
        <w:rPr>
          <w:rFonts w:cstheme="minorHAnsi"/>
          <w:bCs/>
          <w:sz w:val="24"/>
          <w:szCs w:val="24"/>
        </w:rPr>
        <w:t xml:space="preserve"> a week</w:t>
      </w:r>
      <w:r w:rsidR="00840FDD" w:rsidRPr="002A4994">
        <w:rPr>
          <w:rFonts w:cstheme="minorHAnsi"/>
          <w:bCs/>
          <w:sz w:val="24"/>
          <w:szCs w:val="24"/>
        </w:rPr>
        <w:t xml:space="preserve"> maximum</w:t>
      </w:r>
      <w:r w:rsidRPr="002A4994">
        <w:rPr>
          <w:rFonts w:cstheme="minorHAnsi"/>
          <w:bCs/>
          <w:sz w:val="24"/>
          <w:szCs w:val="24"/>
        </w:rPr>
        <w:t xml:space="preserve"> non-exempt </w:t>
      </w:r>
      <w:r w:rsidR="00780C57" w:rsidRPr="002A4994">
        <w:rPr>
          <w:rFonts w:cstheme="minorHAnsi"/>
          <w:bCs/>
          <w:sz w:val="24"/>
          <w:szCs w:val="24"/>
        </w:rPr>
        <w:t xml:space="preserve">position with no benefits. </w:t>
      </w:r>
      <w:r w:rsidR="00AD5AB7">
        <w:rPr>
          <w:rFonts w:cstheme="minorHAnsi"/>
          <w:bCs/>
          <w:sz w:val="24"/>
          <w:szCs w:val="24"/>
        </w:rPr>
        <w:t xml:space="preserve">  The hourly rate is $23.90</w:t>
      </w:r>
      <w:r w:rsidR="00780C57" w:rsidRPr="002A4994">
        <w:rPr>
          <w:rFonts w:cstheme="minorHAnsi"/>
          <w:sz w:val="24"/>
          <w:szCs w:val="24"/>
        </w:rPr>
        <w:t>.  DRM offers a flexible schedu</w:t>
      </w:r>
      <w:r w:rsidR="008D01B8" w:rsidRPr="002A4994">
        <w:rPr>
          <w:rFonts w:cstheme="minorHAnsi"/>
          <w:sz w:val="24"/>
          <w:szCs w:val="24"/>
        </w:rPr>
        <w:t>le and the specific work hours for this position may be outside typical</w:t>
      </w:r>
      <w:r w:rsidRPr="002A4994">
        <w:rPr>
          <w:rFonts w:cstheme="minorHAnsi"/>
          <w:sz w:val="24"/>
          <w:szCs w:val="24"/>
        </w:rPr>
        <w:t xml:space="preserve"> work hours as needed.</w:t>
      </w:r>
      <w:r w:rsidR="00780C57" w:rsidRPr="002A4994">
        <w:rPr>
          <w:rFonts w:cstheme="minorHAnsi"/>
          <w:sz w:val="24"/>
          <w:szCs w:val="24"/>
        </w:rPr>
        <w:t xml:space="preserve"> </w:t>
      </w:r>
      <w:bookmarkStart w:id="0" w:name="_GoBack"/>
      <w:bookmarkEnd w:id="0"/>
    </w:p>
    <w:p w:rsidR="00510E76" w:rsidRPr="002A4994" w:rsidRDefault="00510E76" w:rsidP="00510E76">
      <w:pPr>
        <w:jc w:val="both"/>
        <w:rPr>
          <w:rFonts w:cstheme="minorHAnsi"/>
          <w:bCs/>
          <w:sz w:val="24"/>
          <w:szCs w:val="24"/>
        </w:rPr>
      </w:pPr>
      <w:r w:rsidRPr="002A4994">
        <w:rPr>
          <w:rFonts w:cstheme="minorHAnsi"/>
          <w:bCs/>
          <w:sz w:val="24"/>
          <w:szCs w:val="24"/>
        </w:rPr>
        <w:t xml:space="preserve">Detailed description of position </w:t>
      </w:r>
      <w:proofErr w:type="gramStart"/>
      <w:r w:rsidRPr="002A4994">
        <w:rPr>
          <w:rFonts w:cstheme="minorHAnsi"/>
          <w:bCs/>
          <w:sz w:val="24"/>
          <w:szCs w:val="24"/>
        </w:rPr>
        <w:t>can be found</w:t>
      </w:r>
      <w:proofErr w:type="gramEnd"/>
      <w:r w:rsidRPr="002A4994">
        <w:rPr>
          <w:rFonts w:cstheme="minorHAnsi"/>
          <w:bCs/>
          <w:sz w:val="24"/>
          <w:szCs w:val="24"/>
        </w:rPr>
        <w:t xml:space="preserve"> at </w:t>
      </w:r>
      <w:hyperlink r:id="rId8" w:history="1">
        <w:r w:rsidRPr="002A4994">
          <w:rPr>
            <w:rStyle w:val="Hyperlink"/>
            <w:rFonts w:cstheme="minorHAnsi"/>
            <w:bCs/>
            <w:sz w:val="24"/>
            <w:szCs w:val="24"/>
          </w:rPr>
          <w:t>https://disabilityrightsmd.org/careers/</w:t>
        </w:r>
      </w:hyperlink>
    </w:p>
    <w:p w:rsidR="00510E76" w:rsidRPr="002A4994" w:rsidRDefault="00510E76" w:rsidP="00510E76">
      <w:pPr>
        <w:jc w:val="both"/>
        <w:rPr>
          <w:rFonts w:cstheme="minorHAnsi"/>
          <w:b/>
          <w:bCs/>
          <w:sz w:val="28"/>
          <w:szCs w:val="28"/>
        </w:rPr>
      </w:pPr>
      <w:r w:rsidRPr="002A4994">
        <w:rPr>
          <w:rFonts w:cstheme="minorHAnsi"/>
          <w:b/>
          <w:bCs/>
          <w:sz w:val="28"/>
          <w:szCs w:val="28"/>
        </w:rPr>
        <w:t>To Apply:</w:t>
      </w:r>
    </w:p>
    <w:p w:rsidR="00510E76" w:rsidRPr="002A4994" w:rsidRDefault="00B91D4B" w:rsidP="00510E76">
      <w:pPr>
        <w:jc w:val="both"/>
        <w:rPr>
          <w:rFonts w:cstheme="minorHAnsi"/>
          <w:bCs/>
          <w:sz w:val="24"/>
          <w:szCs w:val="24"/>
        </w:rPr>
      </w:pPr>
      <w:r>
        <w:rPr>
          <w:rFonts w:cstheme="minorHAnsi"/>
          <w:bCs/>
          <w:sz w:val="24"/>
          <w:szCs w:val="24"/>
        </w:rPr>
        <w:t xml:space="preserve">E-MAIL resume and cover letter </w:t>
      </w:r>
      <w:r w:rsidR="00510E76" w:rsidRPr="002A4994">
        <w:rPr>
          <w:rFonts w:cstheme="minorHAnsi"/>
          <w:bCs/>
          <w:sz w:val="24"/>
          <w:szCs w:val="24"/>
        </w:rPr>
        <w:t xml:space="preserve">to </w:t>
      </w:r>
      <w:hyperlink r:id="rId9" w:history="1">
        <w:r w:rsidR="00510E76" w:rsidRPr="002A4994">
          <w:rPr>
            <w:rStyle w:val="Hyperlink"/>
            <w:rFonts w:cstheme="minorHAnsi"/>
            <w:bCs/>
            <w:sz w:val="24"/>
            <w:szCs w:val="24"/>
            <w:u w:val="none"/>
          </w:rPr>
          <w:t>jobs@DisabilityRightsMD.org</w:t>
        </w:r>
      </w:hyperlink>
      <w:r w:rsidR="00510E76" w:rsidRPr="002A4994">
        <w:rPr>
          <w:rFonts w:cstheme="minorHAnsi"/>
          <w:bCs/>
          <w:sz w:val="24"/>
          <w:szCs w:val="24"/>
        </w:rPr>
        <w:t xml:space="preserve"> with “</w:t>
      </w:r>
      <w:r>
        <w:rPr>
          <w:rFonts w:cstheme="minorHAnsi"/>
          <w:bCs/>
          <w:sz w:val="24"/>
          <w:szCs w:val="24"/>
        </w:rPr>
        <w:t xml:space="preserve">Advocate for </w:t>
      </w:r>
      <w:proofErr w:type="gramStart"/>
      <w:r>
        <w:rPr>
          <w:rFonts w:cstheme="minorHAnsi"/>
          <w:bCs/>
          <w:sz w:val="24"/>
          <w:szCs w:val="24"/>
        </w:rPr>
        <w:t>Justice &amp;</w:t>
      </w:r>
      <w:proofErr w:type="gramEnd"/>
      <w:r>
        <w:rPr>
          <w:rFonts w:cstheme="minorHAnsi"/>
          <w:bCs/>
          <w:sz w:val="24"/>
          <w:szCs w:val="24"/>
        </w:rPr>
        <w:t xml:space="preserve"> Equity in Behavioral Health,” </w:t>
      </w:r>
      <w:r w:rsidR="00510E76" w:rsidRPr="002A4994">
        <w:rPr>
          <w:rFonts w:cstheme="minorHAnsi"/>
          <w:bCs/>
          <w:sz w:val="24"/>
          <w:szCs w:val="24"/>
        </w:rPr>
        <w:t xml:space="preserve">in the subject line.  This position remains open until filled.  Priority </w:t>
      </w:r>
      <w:proofErr w:type="gramStart"/>
      <w:r w:rsidR="00510E76" w:rsidRPr="002A4994">
        <w:rPr>
          <w:rFonts w:cstheme="minorHAnsi"/>
          <w:bCs/>
          <w:sz w:val="24"/>
          <w:szCs w:val="24"/>
        </w:rPr>
        <w:t>will be given</w:t>
      </w:r>
      <w:proofErr w:type="gramEnd"/>
      <w:r w:rsidR="00510E76" w:rsidRPr="002A4994">
        <w:rPr>
          <w:rFonts w:cstheme="minorHAnsi"/>
          <w:bCs/>
          <w:sz w:val="24"/>
          <w:szCs w:val="24"/>
        </w:rPr>
        <w:t xml:space="preserve"> to applications received prior to</w:t>
      </w:r>
      <w:r w:rsidR="001A23AB" w:rsidRPr="002A4994">
        <w:rPr>
          <w:rFonts w:cstheme="minorHAnsi"/>
          <w:bCs/>
          <w:sz w:val="24"/>
          <w:szCs w:val="24"/>
        </w:rPr>
        <w:t xml:space="preserve"> </w:t>
      </w:r>
      <w:r w:rsidR="005C6D85" w:rsidRPr="002A4994">
        <w:rPr>
          <w:rFonts w:cstheme="minorHAnsi"/>
          <w:b/>
          <w:bCs/>
          <w:sz w:val="24"/>
          <w:szCs w:val="24"/>
          <w:u w:val="single"/>
        </w:rPr>
        <w:t>January 31, 2021</w:t>
      </w:r>
      <w:r w:rsidR="00510E76" w:rsidRPr="002A4994">
        <w:rPr>
          <w:rFonts w:cstheme="minorHAnsi"/>
          <w:b/>
          <w:bCs/>
          <w:sz w:val="24"/>
          <w:szCs w:val="24"/>
          <w:u w:val="single"/>
        </w:rPr>
        <w:t>.</w:t>
      </w:r>
      <w:r w:rsidR="00510E76" w:rsidRPr="002A4994">
        <w:rPr>
          <w:rFonts w:cstheme="minorHAnsi"/>
          <w:b/>
          <w:bCs/>
          <w:sz w:val="24"/>
          <w:szCs w:val="24"/>
        </w:rPr>
        <w:t xml:space="preserve">  </w:t>
      </w:r>
      <w:r w:rsidR="00510E76" w:rsidRPr="002A4994">
        <w:rPr>
          <w:rFonts w:cstheme="minorHAnsi"/>
          <w:bCs/>
          <w:sz w:val="24"/>
          <w:szCs w:val="24"/>
        </w:rPr>
        <w:t xml:space="preserve">We are looking for thoughtful, </w:t>
      </w:r>
      <w:r w:rsidR="00510E76" w:rsidRPr="002A4994">
        <w:rPr>
          <w:rFonts w:cstheme="minorHAnsi"/>
          <w:bCs/>
          <w:sz w:val="24"/>
          <w:szCs w:val="24"/>
        </w:rPr>
        <w:lastRenderedPageBreak/>
        <w:t>personalized cover letters that demonstrate the applicant’s qualifications, work style and interest in being part of a team working to advance the civil rights of persons with disabilities in Maryland.</w:t>
      </w:r>
    </w:p>
    <w:p w:rsidR="00510E76" w:rsidRPr="002A4994" w:rsidRDefault="00510E76" w:rsidP="00510E76">
      <w:pPr>
        <w:jc w:val="both"/>
        <w:rPr>
          <w:rFonts w:cstheme="minorHAnsi"/>
          <w:bCs/>
          <w:sz w:val="24"/>
          <w:szCs w:val="24"/>
        </w:rPr>
      </w:pPr>
      <w:r w:rsidRPr="002A4994">
        <w:rPr>
          <w:rFonts w:cstheme="minorHAnsi"/>
          <w:bCs/>
          <w:sz w:val="24"/>
          <w:szCs w:val="24"/>
        </w:rPr>
        <w:t xml:space="preserve">DRM is an equal opportunity employer.  DRM values diversity.  People of color, individuals with disabilities, LGBTQIA+ individuals are especially encouraged to apply.  </w:t>
      </w:r>
    </w:p>
    <w:p w:rsidR="00620D71" w:rsidRPr="002A4994" w:rsidRDefault="00620D71" w:rsidP="00D5513D">
      <w:pPr>
        <w:spacing w:line="240" w:lineRule="auto"/>
        <w:rPr>
          <w:rFonts w:cstheme="minorHAnsi"/>
          <w:sz w:val="20"/>
          <w:szCs w:val="20"/>
        </w:rPr>
      </w:pPr>
    </w:p>
    <w:sectPr w:rsidR="00620D71" w:rsidRPr="002A4994" w:rsidSect="00BB3657">
      <w:headerReference w:type="first" r:id="rId10"/>
      <w:footerReference w:type="first" r:id="rId11"/>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E67" w:rsidRDefault="00106E67" w:rsidP="00867015">
      <w:pPr>
        <w:spacing w:after="0" w:line="240" w:lineRule="auto"/>
      </w:pPr>
      <w:r>
        <w:separator/>
      </w:r>
    </w:p>
  </w:endnote>
  <w:endnote w:type="continuationSeparator" w:id="0">
    <w:p w:rsidR="00106E67" w:rsidRDefault="00106E67" w:rsidP="0086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57" w:rsidRPr="00867015" w:rsidRDefault="00BB3657" w:rsidP="00BB3657">
    <w:pPr>
      <w:pStyle w:val="Footer"/>
      <w:jc w:val="center"/>
      <w:rPr>
        <w:color w:val="1F497D" w:themeColor="text2"/>
        <w:sz w:val="24"/>
        <w:szCs w:val="24"/>
      </w:rPr>
    </w:pPr>
    <w:r w:rsidRPr="00867015">
      <w:rPr>
        <w:color w:val="1F497D" w:themeColor="text2"/>
        <w:sz w:val="24"/>
        <w:szCs w:val="24"/>
      </w:rPr>
      <w:t xml:space="preserve">1500 Union Avenue, Suite 2000 </w:t>
    </w:r>
    <w:proofErr w:type="gramStart"/>
    <w:r w:rsidRPr="00867015">
      <w:rPr>
        <w:rFonts w:ascii="Arial" w:hAnsi="Arial" w:cs="Arial"/>
        <w:color w:val="1F497D" w:themeColor="text2"/>
        <w:sz w:val="24"/>
        <w:szCs w:val="24"/>
      </w:rPr>
      <w:t>●</w:t>
    </w:r>
    <w:r w:rsidRPr="00867015">
      <w:rPr>
        <w:color w:val="1F497D" w:themeColor="text2"/>
        <w:sz w:val="24"/>
        <w:szCs w:val="24"/>
      </w:rPr>
      <w:t xml:space="preserve">  Baltimore</w:t>
    </w:r>
    <w:proofErr w:type="gramEnd"/>
    <w:r w:rsidRPr="00867015">
      <w:rPr>
        <w:color w:val="1F497D" w:themeColor="text2"/>
        <w:sz w:val="24"/>
        <w:szCs w:val="24"/>
      </w:rPr>
      <w:t>, Maryland 21211</w:t>
    </w:r>
  </w:p>
  <w:p w:rsidR="00BB3657" w:rsidRPr="00867015" w:rsidRDefault="00BB3657" w:rsidP="00BB3657">
    <w:pPr>
      <w:pStyle w:val="Footer"/>
      <w:jc w:val="center"/>
      <w:rPr>
        <w:color w:val="1F497D" w:themeColor="text2"/>
        <w:sz w:val="24"/>
        <w:szCs w:val="24"/>
      </w:rPr>
    </w:pPr>
    <w:r w:rsidRPr="00867015">
      <w:rPr>
        <w:color w:val="1F497D" w:themeColor="text2"/>
        <w:sz w:val="24"/>
        <w:szCs w:val="24"/>
      </w:rPr>
      <w:t>Phone: 410-727-</w:t>
    </w:r>
    <w:proofErr w:type="gramStart"/>
    <w:r w:rsidRPr="00867015">
      <w:rPr>
        <w:color w:val="1F497D" w:themeColor="text2"/>
        <w:sz w:val="24"/>
        <w:szCs w:val="24"/>
      </w:rPr>
      <w:t xml:space="preserve">6352  </w:t>
    </w:r>
    <w:r w:rsidRPr="00867015">
      <w:rPr>
        <w:rFonts w:ascii="Arial" w:hAnsi="Arial" w:cs="Arial"/>
        <w:color w:val="1F497D" w:themeColor="text2"/>
        <w:sz w:val="24"/>
        <w:szCs w:val="24"/>
      </w:rPr>
      <w:t>●</w:t>
    </w:r>
    <w:proofErr w:type="gramEnd"/>
    <w:r w:rsidRPr="00867015">
      <w:rPr>
        <w:rFonts w:ascii="Arial" w:hAnsi="Arial" w:cs="Arial"/>
        <w:color w:val="1F497D" w:themeColor="text2"/>
        <w:sz w:val="24"/>
        <w:szCs w:val="24"/>
      </w:rPr>
      <w:t xml:space="preserve"> </w:t>
    </w:r>
    <w:r w:rsidRPr="00867015">
      <w:rPr>
        <w:color w:val="1F497D" w:themeColor="text2"/>
        <w:sz w:val="24"/>
        <w:szCs w:val="24"/>
      </w:rPr>
      <w:t xml:space="preserve"> TTY: 443-285-5387  </w:t>
    </w:r>
    <w:r w:rsidRPr="00867015">
      <w:rPr>
        <w:rFonts w:ascii="Arial" w:hAnsi="Arial" w:cs="Arial"/>
        <w:color w:val="1F497D" w:themeColor="text2"/>
        <w:sz w:val="24"/>
        <w:szCs w:val="24"/>
      </w:rPr>
      <w:t>●</w:t>
    </w:r>
    <w:r w:rsidRPr="00867015">
      <w:rPr>
        <w:color w:val="1F497D" w:themeColor="text2"/>
        <w:sz w:val="24"/>
        <w:szCs w:val="24"/>
      </w:rPr>
      <w:t xml:space="preserve">  Fax: 410-727-6389  </w:t>
    </w:r>
    <w:r w:rsidRPr="00867015">
      <w:rPr>
        <w:rFonts w:ascii="Arial" w:hAnsi="Arial" w:cs="Arial"/>
        <w:color w:val="1F497D" w:themeColor="text2"/>
        <w:sz w:val="24"/>
        <w:szCs w:val="24"/>
      </w:rPr>
      <w:t>●</w:t>
    </w:r>
    <w:r w:rsidRPr="00867015">
      <w:rPr>
        <w:color w:val="1F497D" w:themeColor="text2"/>
        <w:sz w:val="24"/>
        <w:szCs w:val="24"/>
      </w:rPr>
      <w:t xml:space="preserve">  www.</w:t>
    </w:r>
    <w:r w:rsidR="00320904">
      <w:rPr>
        <w:color w:val="1F497D" w:themeColor="text2"/>
        <w:sz w:val="24"/>
        <w:szCs w:val="24"/>
      </w:rPr>
      <w:t>disabilityrightsmd</w:t>
    </w:r>
    <w:r w:rsidRPr="00867015">
      <w:rPr>
        <w:color w:val="1F497D" w:themeColor="text2"/>
        <w:sz w:val="24"/>
        <w:szCs w:val="24"/>
      </w:rPr>
      <w:t>.org</w:t>
    </w:r>
  </w:p>
  <w:p w:rsidR="00BB3657" w:rsidRDefault="00BB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E67" w:rsidRDefault="00106E67" w:rsidP="00867015">
      <w:pPr>
        <w:spacing w:after="0" w:line="240" w:lineRule="auto"/>
      </w:pPr>
      <w:r>
        <w:separator/>
      </w:r>
    </w:p>
  </w:footnote>
  <w:footnote w:type="continuationSeparator" w:id="0">
    <w:p w:rsidR="00106E67" w:rsidRDefault="00106E67" w:rsidP="00867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904" w:rsidRDefault="00320904">
    <w:pPr>
      <w:pStyle w:val="Header"/>
    </w:pPr>
    <w:r w:rsidRPr="00320904">
      <w:rPr>
        <w:noProof/>
      </w:rPr>
      <w:drawing>
        <wp:inline distT="0" distB="0" distL="0" distR="0" wp14:anchorId="1310937B" wp14:editId="7DF69C56">
          <wp:extent cx="5943600" cy="1939100"/>
          <wp:effectExtent l="0" t="0" r="0" b="4445"/>
          <wp:docPr id="2" name="Picture 2" descr="\\MDLCSRVFS01\Data\Central Office\TraceyR\Documents\DRM-Logo-Horizont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DLCSRVFS01\Data\Central Office\TraceyR\Documents\DRM-Logo-Horizontal-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93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E091A"/>
    <w:multiLevelType w:val="hybridMultilevel"/>
    <w:tmpl w:val="C3BA3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83432"/>
    <w:multiLevelType w:val="hybridMultilevel"/>
    <w:tmpl w:val="3FCA77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0D02946"/>
    <w:multiLevelType w:val="hybridMultilevel"/>
    <w:tmpl w:val="CA72FF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79619A3"/>
    <w:multiLevelType w:val="hybridMultilevel"/>
    <w:tmpl w:val="267A8294"/>
    <w:lvl w:ilvl="0" w:tplc="0F9408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6B5F38"/>
    <w:multiLevelType w:val="hybridMultilevel"/>
    <w:tmpl w:val="DF0EC7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7A39ED"/>
    <w:multiLevelType w:val="hybridMultilevel"/>
    <w:tmpl w:val="0C4ACC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C9D2E6F"/>
    <w:multiLevelType w:val="hybridMultilevel"/>
    <w:tmpl w:val="175A4EB4"/>
    <w:lvl w:ilvl="0" w:tplc="2EC219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875D03"/>
    <w:multiLevelType w:val="hybridMultilevel"/>
    <w:tmpl w:val="A100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C87D87"/>
    <w:multiLevelType w:val="hybridMultilevel"/>
    <w:tmpl w:val="E51E3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5"/>
  </w:num>
  <w:num w:numId="6">
    <w:abstractNumId w:val="1"/>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15"/>
    <w:rsid w:val="000040F6"/>
    <w:rsid w:val="00010A0C"/>
    <w:rsid w:val="000357BF"/>
    <w:rsid w:val="000A0153"/>
    <w:rsid w:val="000C2476"/>
    <w:rsid w:val="000D3896"/>
    <w:rsid w:val="000E3864"/>
    <w:rsid w:val="000E691E"/>
    <w:rsid w:val="00106E67"/>
    <w:rsid w:val="001137EC"/>
    <w:rsid w:val="001245C5"/>
    <w:rsid w:val="0014256E"/>
    <w:rsid w:val="00144CC6"/>
    <w:rsid w:val="00153307"/>
    <w:rsid w:val="001759BA"/>
    <w:rsid w:val="001A23AB"/>
    <w:rsid w:val="001B067F"/>
    <w:rsid w:val="001D0ED7"/>
    <w:rsid w:val="001D5E83"/>
    <w:rsid w:val="001F71F4"/>
    <w:rsid w:val="002227D6"/>
    <w:rsid w:val="00225E05"/>
    <w:rsid w:val="002322E9"/>
    <w:rsid w:val="00267C92"/>
    <w:rsid w:val="002928BB"/>
    <w:rsid w:val="002A0C98"/>
    <w:rsid w:val="002A4994"/>
    <w:rsid w:val="002B527A"/>
    <w:rsid w:val="002E17C6"/>
    <w:rsid w:val="002E6E70"/>
    <w:rsid w:val="00311547"/>
    <w:rsid w:val="00311F3D"/>
    <w:rsid w:val="00320904"/>
    <w:rsid w:val="00324756"/>
    <w:rsid w:val="003333C0"/>
    <w:rsid w:val="00344E09"/>
    <w:rsid w:val="0034724F"/>
    <w:rsid w:val="00361801"/>
    <w:rsid w:val="00384AF1"/>
    <w:rsid w:val="003E532D"/>
    <w:rsid w:val="00405450"/>
    <w:rsid w:val="00422AC3"/>
    <w:rsid w:val="00443E37"/>
    <w:rsid w:val="0045020E"/>
    <w:rsid w:val="00455F8C"/>
    <w:rsid w:val="00477E83"/>
    <w:rsid w:val="004B5B47"/>
    <w:rsid w:val="004D1CCC"/>
    <w:rsid w:val="004D7046"/>
    <w:rsid w:val="00510E76"/>
    <w:rsid w:val="00523E15"/>
    <w:rsid w:val="00524974"/>
    <w:rsid w:val="00530E13"/>
    <w:rsid w:val="005356AB"/>
    <w:rsid w:val="00590A24"/>
    <w:rsid w:val="005951C8"/>
    <w:rsid w:val="005C6D85"/>
    <w:rsid w:val="00620D71"/>
    <w:rsid w:val="0064420D"/>
    <w:rsid w:val="0064597D"/>
    <w:rsid w:val="006558B2"/>
    <w:rsid w:val="00661750"/>
    <w:rsid w:val="006673F6"/>
    <w:rsid w:val="00676A1E"/>
    <w:rsid w:val="006778B6"/>
    <w:rsid w:val="006851A2"/>
    <w:rsid w:val="00697EF1"/>
    <w:rsid w:val="006C0A7D"/>
    <w:rsid w:val="006C6A95"/>
    <w:rsid w:val="006D0FF1"/>
    <w:rsid w:val="00703522"/>
    <w:rsid w:val="00711B23"/>
    <w:rsid w:val="0072796C"/>
    <w:rsid w:val="007425C8"/>
    <w:rsid w:val="00780C57"/>
    <w:rsid w:val="00787521"/>
    <w:rsid w:val="007C3CB7"/>
    <w:rsid w:val="007C7885"/>
    <w:rsid w:val="007D28A7"/>
    <w:rsid w:val="007F6FCD"/>
    <w:rsid w:val="00807C27"/>
    <w:rsid w:val="00811BC5"/>
    <w:rsid w:val="00840FDD"/>
    <w:rsid w:val="00846705"/>
    <w:rsid w:val="00865363"/>
    <w:rsid w:val="00867015"/>
    <w:rsid w:val="008801C6"/>
    <w:rsid w:val="008C3544"/>
    <w:rsid w:val="008D01B8"/>
    <w:rsid w:val="008D4228"/>
    <w:rsid w:val="008F698B"/>
    <w:rsid w:val="0090497D"/>
    <w:rsid w:val="009370CB"/>
    <w:rsid w:val="00955BBE"/>
    <w:rsid w:val="009C21BC"/>
    <w:rsid w:val="009C3831"/>
    <w:rsid w:val="009E217C"/>
    <w:rsid w:val="00A16E6F"/>
    <w:rsid w:val="00A37861"/>
    <w:rsid w:val="00AC64ED"/>
    <w:rsid w:val="00AD5AB7"/>
    <w:rsid w:val="00B04B86"/>
    <w:rsid w:val="00B533FC"/>
    <w:rsid w:val="00B54FA4"/>
    <w:rsid w:val="00B91D4B"/>
    <w:rsid w:val="00BB3657"/>
    <w:rsid w:val="00BF5027"/>
    <w:rsid w:val="00BF6FE1"/>
    <w:rsid w:val="00C24AC2"/>
    <w:rsid w:val="00CB2AA3"/>
    <w:rsid w:val="00CB4B5B"/>
    <w:rsid w:val="00CC78F2"/>
    <w:rsid w:val="00CE6EC6"/>
    <w:rsid w:val="00CF24B7"/>
    <w:rsid w:val="00D06AA6"/>
    <w:rsid w:val="00D15CB6"/>
    <w:rsid w:val="00D5513D"/>
    <w:rsid w:val="00D64D2F"/>
    <w:rsid w:val="00D968CB"/>
    <w:rsid w:val="00DB03E9"/>
    <w:rsid w:val="00DC40F7"/>
    <w:rsid w:val="00DC6D02"/>
    <w:rsid w:val="00E06418"/>
    <w:rsid w:val="00E50312"/>
    <w:rsid w:val="00E80ECD"/>
    <w:rsid w:val="00E94FD6"/>
    <w:rsid w:val="00EB58AB"/>
    <w:rsid w:val="00EF0F49"/>
    <w:rsid w:val="00F05B38"/>
    <w:rsid w:val="00F155A7"/>
    <w:rsid w:val="00F43D50"/>
    <w:rsid w:val="00F7078A"/>
    <w:rsid w:val="00F82C2D"/>
    <w:rsid w:val="00FA0005"/>
    <w:rsid w:val="00FB13AE"/>
    <w:rsid w:val="00FB72AF"/>
    <w:rsid w:val="00FC4E1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37CF8B"/>
  <w15:docId w15:val="{1FD6E945-946C-431E-9222-95BFC4B5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015"/>
    <w:rPr>
      <w:rFonts w:ascii="Tahoma" w:hAnsi="Tahoma" w:cs="Tahoma"/>
      <w:sz w:val="16"/>
      <w:szCs w:val="16"/>
    </w:rPr>
  </w:style>
  <w:style w:type="paragraph" w:styleId="Header">
    <w:name w:val="header"/>
    <w:basedOn w:val="Normal"/>
    <w:link w:val="HeaderChar"/>
    <w:uiPriority w:val="99"/>
    <w:unhideWhenUsed/>
    <w:rsid w:val="00867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015"/>
  </w:style>
  <w:style w:type="paragraph" w:styleId="Footer">
    <w:name w:val="footer"/>
    <w:basedOn w:val="Normal"/>
    <w:link w:val="FooterChar"/>
    <w:uiPriority w:val="99"/>
    <w:unhideWhenUsed/>
    <w:rsid w:val="00867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015"/>
  </w:style>
  <w:style w:type="paragraph" w:styleId="ListParagraph">
    <w:name w:val="List Paragraph"/>
    <w:basedOn w:val="Normal"/>
    <w:uiPriority w:val="34"/>
    <w:qFormat/>
    <w:rsid w:val="00BB3657"/>
    <w:pPr>
      <w:spacing w:after="0" w:line="240" w:lineRule="auto"/>
      <w:ind w:left="720"/>
      <w:contextualSpacing/>
    </w:pPr>
  </w:style>
  <w:style w:type="character" w:styleId="Hyperlink">
    <w:name w:val="Hyperlink"/>
    <w:basedOn w:val="DefaultParagraphFont"/>
    <w:uiPriority w:val="99"/>
    <w:unhideWhenUsed/>
    <w:rsid w:val="00AC64ED"/>
    <w:rPr>
      <w:color w:val="0000FF" w:themeColor="hyperlink"/>
      <w:u w:val="single"/>
    </w:rPr>
  </w:style>
  <w:style w:type="paragraph" w:styleId="PlainText">
    <w:name w:val="Plain Text"/>
    <w:basedOn w:val="Normal"/>
    <w:link w:val="PlainTextChar"/>
    <w:semiHidden/>
    <w:unhideWhenUsed/>
    <w:rsid w:val="00D64D2F"/>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semiHidden/>
    <w:rsid w:val="00D64D2F"/>
    <w:rPr>
      <w:rFonts w:ascii="Calibri" w:eastAsia="Calibri" w:hAnsi="Calibri" w:cs="Times New Roman"/>
      <w:szCs w:val="21"/>
    </w:rPr>
  </w:style>
  <w:style w:type="character" w:styleId="Emphasis">
    <w:name w:val="Emphasis"/>
    <w:basedOn w:val="DefaultParagraphFont"/>
    <w:uiPriority w:val="20"/>
    <w:qFormat/>
    <w:rsid w:val="00443E37"/>
    <w:rPr>
      <w:i/>
      <w:iCs/>
    </w:rPr>
  </w:style>
  <w:style w:type="paragraph" w:customStyle="1" w:styleId="style2">
    <w:name w:val="style2"/>
    <w:basedOn w:val="Normal"/>
    <w:rsid w:val="00443E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3E37"/>
    <w:rPr>
      <w:b/>
      <w:bCs/>
    </w:rPr>
  </w:style>
  <w:style w:type="paragraph" w:styleId="NormalWeb">
    <w:name w:val="Normal (Web)"/>
    <w:basedOn w:val="Normal"/>
    <w:uiPriority w:val="99"/>
    <w:unhideWhenUsed/>
    <w:rsid w:val="001D5E83"/>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356AB"/>
    <w:rPr>
      <w:sz w:val="16"/>
      <w:szCs w:val="16"/>
    </w:rPr>
  </w:style>
  <w:style w:type="paragraph" w:styleId="CommentText">
    <w:name w:val="annotation text"/>
    <w:basedOn w:val="Normal"/>
    <w:link w:val="CommentTextChar"/>
    <w:uiPriority w:val="99"/>
    <w:semiHidden/>
    <w:unhideWhenUsed/>
    <w:rsid w:val="005356AB"/>
    <w:pPr>
      <w:spacing w:line="240" w:lineRule="auto"/>
    </w:pPr>
    <w:rPr>
      <w:sz w:val="20"/>
      <w:szCs w:val="20"/>
    </w:rPr>
  </w:style>
  <w:style w:type="character" w:customStyle="1" w:styleId="CommentTextChar">
    <w:name w:val="Comment Text Char"/>
    <w:basedOn w:val="DefaultParagraphFont"/>
    <w:link w:val="CommentText"/>
    <w:uiPriority w:val="99"/>
    <w:semiHidden/>
    <w:rsid w:val="005356AB"/>
    <w:rPr>
      <w:sz w:val="20"/>
      <w:szCs w:val="20"/>
    </w:rPr>
  </w:style>
  <w:style w:type="paragraph" w:styleId="CommentSubject">
    <w:name w:val="annotation subject"/>
    <w:basedOn w:val="CommentText"/>
    <w:next w:val="CommentText"/>
    <w:link w:val="CommentSubjectChar"/>
    <w:uiPriority w:val="99"/>
    <w:semiHidden/>
    <w:unhideWhenUsed/>
    <w:rsid w:val="005356AB"/>
    <w:rPr>
      <w:b/>
      <w:bCs/>
    </w:rPr>
  </w:style>
  <w:style w:type="character" w:customStyle="1" w:styleId="CommentSubjectChar">
    <w:name w:val="Comment Subject Char"/>
    <w:basedOn w:val="CommentTextChar"/>
    <w:link w:val="CommentSubject"/>
    <w:uiPriority w:val="99"/>
    <w:semiHidden/>
    <w:rsid w:val="005356AB"/>
    <w:rPr>
      <w:b/>
      <w:bCs/>
      <w:sz w:val="20"/>
      <w:szCs w:val="20"/>
    </w:rPr>
  </w:style>
  <w:style w:type="paragraph" w:customStyle="1" w:styleId="Default">
    <w:name w:val="Default"/>
    <w:rsid w:val="00510E76"/>
    <w:pPr>
      <w:autoSpaceDE w:val="0"/>
      <w:autoSpaceDN w:val="0"/>
      <w:adjustRightInd w:val="0"/>
      <w:spacing w:after="0" w:line="240" w:lineRule="auto"/>
    </w:pPr>
    <w:rPr>
      <w:rFonts w:ascii="Arial" w:eastAsia="Calibri" w:hAnsi="Arial" w:cs="Arial"/>
      <w:color w:val="000000"/>
      <w:sz w:val="24"/>
      <w:szCs w:val="24"/>
    </w:rPr>
  </w:style>
  <w:style w:type="paragraph" w:styleId="Revision">
    <w:name w:val="Revision"/>
    <w:hidden/>
    <w:uiPriority w:val="99"/>
    <w:semiHidden/>
    <w:rsid w:val="001A23AB"/>
    <w:pPr>
      <w:spacing w:after="0" w:line="240" w:lineRule="auto"/>
    </w:pPr>
  </w:style>
  <w:style w:type="table" w:styleId="TableGrid">
    <w:name w:val="Table Grid"/>
    <w:basedOn w:val="TableNormal"/>
    <w:uiPriority w:val="39"/>
    <w:rsid w:val="00780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957212">
      <w:bodyDiv w:val="1"/>
      <w:marLeft w:val="0"/>
      <w:marRight w:val="0"/>
      <w:marTop w:val="0"/>
      <w:marBottom w:val="0"/>
      <w:divBdr>
        <w:top w:val="none" w:sz="0" w:space="0" w:color="auto"/>
        <w:left w:val="none" w:sz="0" w:space="0" w:color="auto"/>
        <w:bottom w:val="none" w:sz="0" w:space="0" w:color="auto"/>
        <w:right w:val="none" w:sz="0" w:space="0" w:color="auto"/>
      </w:divBdr>
    </w:div>
    <w:div w:id="1418333041">
      <w:bodyDiv w:val="1"/>
      <w:marLeft w:val="0"/>
      <w:marRight w:val="0"/>
      <w:marTop w:val="0"/>
      <w:marBottom w:val="0"/>
      <w:divBdr>
        <w:top w:val="none" w:sz="0" w:space="0" w:color="auto"/>
        <w:left w:val="none" w:sz="0" w:space="0" w:color="auto"/>
        <w:bottom w:val="none" w:sz="0" w:space="0" w:color="auto"/>
        <w:right w:val="none" w:sz="0" w:space="0" w:color="auto"/>
      </w:divBdr>
    </w:div>
    <w:div w:id="1566835550">
      <w:bodyDiv w:val="1"/>
      <w:marLeft w:val="0"/>
      <w:marRight w:val="0"/>
      <w:marTop w:val="0"/>
      <w:marBottom w:val="0"/>
      <w:divBdr>
        <w:top w:val="none" w:sz="0" w:space="0" w:color="auto"/>
        <w:left w:val="none" w:sz="0" w:space="0" w:color="auto"/>
        <w:bottom w:val="none" w:sz="0" w:space="0" w:color="auto"/>
        <w:right w:val="none" w:sz="0" w:space="0" w:color="auto"/>
      </w:divBdr>
    </w:div>
    <w:div w:id="201611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bilityrightsmd.org/care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bs@DisabilityRightsM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3D428-7038-4819-A16B-C2C1FEDF4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Marsh</dc:creator>
  <cp:keywords/>
  <dc:description/>
  <cp:lastModifiedBy>David Prater</cp:lastModifiedBy>
  <cp:revision>7</cp:revision>
  <cp:lastPrinted>2016-07-18T14:37:00Z</cp:lastPrinted>
  <dcterms:created xsi:type="dcterms:W3CDTF">2020-12-17T19:46:00Z</dcterms:created>
  <dcterms:modified xsi:type="dcterms:W3CDTF">2020-12-21T21:31:00Z</dcterms:modified>
</cp:coreProperties>
</file>