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974" w:rsidRPr="008D2ADA" w:rsidRDefault="00F42974" w:rsidP="00F42974">
      <w:pPr>
        <w:jc w:val="both"/>
        <w:rPr>
          <w:rFonts w:ascii="Calibri" w:hAnsi="Calibri" w:cs="Calibri"/>
          <w:b/>
        </w:rPr>
      </w:pPr>
      <w:bookmarkStart w:id="0" w:name="_GoBack"/>
      <w:bookmarkEnd w:id="0"/>
    </w:p>
    <w:p w:rsidR="000B52DE" w:rsidRPr="008D2ADA" w:rsidRDefault="00DD4E99" w:rsidP="00782171">
      <w:pPr>
        <w:jc w:val="center"/>
        <w:rPr>
          <w:rFonts w:ascii="Calibri" w:hAnsi="Calibri" w:cs="Calibri"/>
          <w:b/>
        </w:rPr>
      </w:pPr>
      <w:r w:rsidRPr="008D2ADA">
        <w:rPr>
          <w:rFonts w:ascii="Calibri" w:hAnsi="Calibri" w:cs="Calibri"/>
          <w:b/>
        </w:rPr>
        <w:t>Legal Advocacy Director Position Announcement</w:t>
      </w:r>
    </w:p>
    <w:p w:rsidR="000B52DE" w:rsidRPr="008D2ADA" w:rsidRDefault="000B52DE" w:rsidP="00782171">
      <w:pPr>
        <w:jc w:val="center"/>
        <w:rPr>
          <w:rFonts w:ascii="Calibri" w:hAnsi="Calibri" w:cs="Calibri"/>
          <w:u w:val="single"/>
        </w:rPr>
      </w:pPr>
    </w:p>
    <w:p w:rsidR="000B52DE" w:rsidRPr="008D2ADA" w:rsidRDefault="00F42974" w:rsidP="00F42974">
      <w:pPr>
        <w:jc w:val="both"/>
        <w:rPr>
          <w:rFonts w:ascii="Calibri" w:hAnsi="Calibri" w:cs="Calibri"/>
        </w:rPr>
      </w:pPr>
      <w:r w:rsidRPr="008D2ADA">
        <w:rPr>
          <w:rFonts w:ascii="Calibri" w:hAnsi="Calibri" w:cs="Calibri"/>
        </w:rPr>
        <w:t xml:space="preserve">Disability Rights Maryland seeks a Legal Advocacy </w:t>
      </w:r>
      <w:r w:rsidR="00F53065">
        <w:rPr>
          <w:rFonts w:ascii="Calibri" w:hAnsi="Calibri" w:cs="Calibri"/>
        </w:rPr>
        <w:t xml:space="preserve">Director </w:t>
      </w:r>
      <w:r w:rsidRPr="008D2ADA">
        <w:rPr>
          <w:rFonts w:ascii="Calibri" w:hAnsi="Calibri" w:cs="Calibri"/>
        </w:rPr>
        <w:t>to work closely with the Executive Director and Litigation Counsel to identify,</w:t>
      </w:r>
      <w:r w:rsidR="00BC3B4E" w:rsidRPr="008D2ADA">
        <w:rPr>
          <w:rFonts w:ascii="Calibri" w:hAnsi="Calibri" w:cs="Calibri"/>
        </w:rPr>
        <w:t xml:space="preserve"> </w:t>
      </w:r>
      <w:r w:rsidRPr="008D2ADA">
        <w:rPr>
          <w:rFonts w:ascii="Calibri" w:hAnsi="Calibri" w:cs="Calibri"/>
        </w:rPr>
        <w:t xml:space="preserve">shape and guide DRM’s broad-based, high-impact advocacy efforts. </w:t>
      </w:r>
      <w:r w:rsidR="004E1DDB" w:rsidRPr="008D2ADA">
        <w:rPr>
          <w:rFonts w:ascii="Calibri" w:hAnsi="Calibri" w:cs="Calibri"/>
        </w:rPr>
        <w:t xml:space="preserve">The Director </w:t>
      </w:r>
      <w:r w:rsidR="005470B3" w:rsidRPr="008D2ADA">
        <w:rPr>
          <w:rFonts w:ascii="Calibri" w:hAnsi="Calibri" w:cs="Calibri"/>
        </w:rPr>
        <w:t xml:space="preserve">leads </w:t>
      </w:r>
      <w:r w:rsidR="004E1DDB" w:rsidRPr="008D2ADA">
        <w:rPr>
          <w:rFonts w:ascii="Calibri" w:hAnsi="Calibri" w:cs="Calibri"/>
        </w:rPr>
        <w:t>DRM’s policy and legislative initiatives and guide</w:t>
      </w:r>
      <w:r w:rsidR="00B02E86" w:rsidRPr="008D2ADA">
        <w:rPr>
          <w:rFonts w:ascii="Calibri" w:hAnsi="Calibri" w:cs="Calibri"/>
        </w:rPr>
        <w:t>s</w:t>
      </w:r>
      <w:r w:rsidR="004E1DDB" w:rsidRPr="008D2ADA">
        <w:rPr>
          <w:rFonts w:ascii="Calibri" w:hAnsi="Calibri" w:cs="Calibri"/>
        </w:rPr>
        <w:t xml:space="preserve"> the organization in its de</w:t>
      </w:r>
      <w:r w:rsidR="00B02E86" w:rsidRPr="008D2ADA">
        <w:rPr>
          <w:rFonts w:ascii="Calibri" w:hAnsi="Calibri" w:cs="Calibri"/>
        </w:rPr>
        <w:t xml:space="preserve">velopment of priorities and </w:t>
      </w:r>
      <w:r w:rsidR="005470B3" w:rsidRPr="008D2ADA">
        <w:rPr>
          <w:rFonts w:ascii="Calibri" w:hAnsi="Calibri" w:cs="Calibri"/>
        </w:rPr>
        <w:t xml:space="preserve">its </w:t>
      </w:r>
      <w:r w:rsidR="00B02E86" w:rsidRPr="008D2ADA">
        <w:rPr>
          <w:rFonts w:ascii="Calibri" w:hAnsi="Calibri" w:cs="Calibri"/>
        </w:rPr>
        <w:t>collaboration with disability communities</w:t>
      </w:r>
      <w:r w:rsidR="004E1DDB" w:rsidRPr="008D2ADA">
        <w:rPr>
          <w:rFonts w:ascii="Calibri" w:hAnsi="Calibri" w:cs="Calibri"/>
        </w:rPr>
        <w:t>.</w:t>
      </w:r>
      <w:r w:rsidRPr="008D2ADA">
        <w:rPr>
          <w:rFonts w:ascii="Calibri" w:hAnsi="Calibri" w:cs="Calibri"/>
        </w:rPr>
        <w:t> </w:t>
      </w:r>
      <w:r w:rsidR="000B52DE" w:rsidRPr="008D2ADA">
        <w:rPr>
          <w:rFonts w:ascii="Calibri" w:hAnsi="Calibri" w:cs="Calibri"/>
        </w:rPr>
        <w:tab/>
      </w:r>
    </w:p>
    <w:p w:rsidR="00F42974" w:rsidRPr="008D2ADA" w:rsidRDefault="00F42974" w:rsidP="00F42974">
      <w:pPr>
        <w:jc w:val="both"/>
        <w:rPr>
          <w:rFonts w:ascii="Calibri" w:hAnsi="Calibri" w:cs="Calibri"/>
          <w:b/>
          <w:bCs/>
          <w:u w:val="single"/>
        </w:rPr>
      </w:pPr>
    </w:p>
    <w:p w:rsidR="000B52DE" w:rsidRPr="008D2ADA" w:rsidRDefault="00DD4E99" w:rsidP="00F42974">
      <w:pPr>
        <w:jc w:val="both"/>
        <w:rPr>
          <w:rFonts w:ascii="Calibri" w:hAnsi="Calibri" w:cs="Calibri"/>
          <w:b/>
          <w:bCs/>
        </w:rPr>
      </w:pPr>
      <w:r w:rsidRPr="008D2ADA">
        <w:rPr>
          <w:rFonts w:ascii="Calibri" w:hAnsi="Calibri" w:cs="Calibri"/>
          <w:b/>
          <w:bCs/>
        </w:rPr>
        <w:t>Responsibilities Include:</w:t>
      </w:r>
    </w:p>
    <w:p w:rsidR="000B52DE" w:rsidRPr="008D2ADA" w:rsidRDefault="000B52DE" w:rsidP="00F42974">
      <w:pPr>
        <w:jc w:val="both"/>
        <w:rPr>
          <w:rFonts w:ascii="Calibri" w:hAnsi="Calibri" w:cs="Calibri"/>
        </w:rPr>
      </w:pPr>
    </w:p>
    <w:p w:rsidR="005470B3" w:rsidRPr="008D2ADA" w:rsidRDefault="009142D3" w:rsidP="00F42974">
      <w:pPr>
        <w:pStyle w:val="ListParagraph"/>
        <w:numPr>
          <w:ilvl w:val="0"/>
          <w:numId w:val="4"/>
        </w:numPr>
        <w:jc w:val="both"/>
        <w:rPr>
          <w:rFonts w:ascii="Calibri" w:hAnsi="Calibri" w:cs="Calibri"/>
        </w:rPr>
      </w:pPr>
      <w:r w:rsidRPr="008D2ADA">
        <w:rPr>
          <w:rFonts w:ascii="Calibri" w:hAnsi="Calibri" w:cs="Calibri"/>
        </w:rPr>
        <w:t>Develop</w:t>
      </w:r>
      <w:r w:rsidR="000B52DE" w:rsidRPr="008D2ADA">
        <w:rPr>
          <w:rFonts w:ascii="Calibri" w:hAnsi="Calibri" w:cs="Calibri"/>
        </w:rPr>
        <w:t xml:space="preserve"> and </w:t>
      </w:r>
      <w:r w:rsidR="005470B3" w:rsidRPr="008D2ADA">
        <w:rPr>
          <w:rFonts w:ascii="Calibri" w:hAnsi="Calibri" w:cs="Calibri"/>
        </w:rPr>
        <w:t>implement</w:t>
      </w:r>
      <w:r w:rsidRPr="008D2ADA">
        <w:rPr>
          <w:rFonts w:ascii="Calibri" w:hAnsi="Calibri" w:cs="Calibri"/>
        </w:rPr>
        <w:t>, in conjunction with DRM’s leadership team,</w:t>
      </w:r>
      <w:r w:rsidR="007C0CF8" w:rsidRPr="008D2ADA">
        <w:rPr>
          <w:rFonts w:ascii="Calibri" w:hAnsi="Calibri" w:cs="Calibri"/>
        </w:rPr>
        <w:t xml:space="preserve"> </w:t>
      </w:r>
      <w:r w:rsidR="005470B3" w:rsidRPr="008D2ADA">
        <w:rPr>
          <w:rFonts w:ascii="Calibri" w:hAnsi="Calibri" w:cs="Calibri"/>
        </w:rPr>
        <w:t>policy and legislative initia</w:t>
      </w:r>
      <w:r w:rsidRPr="008D2ADA">
        <w:rPr>
          <w:rFonts w:ascii="Calibri" w:hAnsi="Calibri" w:cs="Calibri"/>
        </w:rPr>
        <w:t>ti</w:t>
      </w:r>
      <w:r w:rsidR="005470B3" w:rsidRPr="008D2ADA">
        <w:rPr>
          <w:rFonts w:ascii="Calibri" w:hAnsi="Calibri" w:cs="Calibri"/>
        </w:rPr>
        <w:t>ves</w:t>
      </w:r>
      <w:r w:rsidRPr="008D2ADA">
        <w:rPr>
          <w:rFonts w:ascii="Calibri" w:hAnsi="Calibri" w:cs="Calibri"/>
        </w:rPr>
        <w:t xml:space="preserve"> to promote civil rights of individuals with disabilities.  </w:t>
      </w:r>
    </w:p>
    <w:p w:rsidR="000B52DE" w:rsidRPr="008D2ADA" w:rsidRDefault="009142D3" w:rsidP="00F42974">
      <w:pPr>
        <w:pStyle w:val="ListParagraph"/>
        <w:numPr>
          <w:ilvl w:val="0"/>
          <w:numId w:val="4"/>
        </w:numPr>
        <w:jc w:val="both"/>
        <w:rPr>
          <w:rFonts w:ascii="Calibri" w:hAnsi="Calibri" w:cs="Calibri"/>
        </w:rPr>
      </w:pPr>
      <w:r w:rsidRPr="008D2ADA">
        <w:rPr>
          <w:rFonts w:ascii="Calibri" w:hAnsi="Calibri" w:cs="Calibri"/>
        </w:rPr>
        <w:t xml:space="preserve">Lead DRM’s federal and state legislative education and advocacy and </w:t>
      </w:r>
      <w:r w:rsidR="007C0CF8" w:rsidRPr="008D2ADA">
        <w:rPr>
          <w:rFonts w:ascii="Calibri" w:hAnsi="Calibri" w:cs="Calibri"/>
        </w:rPr>
        <w:t xml:space="preserve">provide </w:t>
      </w:r>
      <w:r w:rsidR="00BC3B4E" w:rsidRPr="008D2ADA">
        <w:rPr>
          <w:rFonts w:ascii="Calibri" w:hAnsi="Calibri" w:cs="Calibri"/>
        </w:rPr>
        <w:t>direct</w:t>
      </w:r>
      <w:r w:rsidR="007C0CF8" w:rsidRPr="008D2ADA">
        <w:rPr>
          <w:rFonts w:ascii="Calibri" w:hAnsi="Calibri" w:cs="Calibri"/>
        </w:rPr>
        <w:t xml:space="preserve">ion for </w:t>
      </w:r>
      <w:r w:rsidRPr="008D2ADA">
        <w:rPr>
          <w:rFonts w:ascii="Calibri" w:hAnsi="Calibri" w:cs="Calibri"/>
        </w:rPr>
        <w:t xml:space="preserve">public and media relations.  </w:t>
      </w:r>
      <w:r w:rsidR="000B52DE" w:rsidRPr="008D2ADA">
        <w:rPr>
          <w:rFonts w:ascii="Calibri" w:hAnsi="Calibri" w:cs="Calibri"/>
        </w:rPr>
        <w:t xml:space="preserve"> </w:t>
      </w:r>
    </w:p>
    <w:p w:rsidR="005470B3" w:rsidRPr="008D2ADA" w:rsidRDefault="009142D3" w:rsidP="00F42974">
      <w:pPr>
        <w:pStyle w:val="ListParagraph"/>
        <w:numPr>
          <w:ilvl w:val="0"/>
          <w:numId w:val="4"/>
        </w:numPr>
        <w:jc w:val="both"/>
        <w:rPr>
          <w:rFonts w:ascii="Calibri" w:hAnsi="Calibri" w:cs="Calibri"/>
        </w:rPr>
      </w:pPr>
      <w:r w:rsidRPr="008D2ADA">
        <w:rPr>
          <w:rFonts w:ascii="Calibri" w:hAnsi="Calibri" w:cs="Calibri"/>
        </w:rPr>
        <w:t>Collaborate with external coalitions, organizations, associations, and local, statewide and national legal advocacy programs.</w:t>
      </w:r>
    </w:p>
    <w:p w:rsidR="005470B3" w:rsidRPr="008D2ADA" w:rsidRDefault="005470B3" w:rsidP="00DD4E99">
      <w:pPr>
        <w:pStyle w:val="ListParagraph"/>
        <w:numPr>
          <w:ilvl w:val="0"/>
          <w:numId w:val="4"/>
        </w:numPr>
        <w:jc w:val="both"/>
        <w:rPr>
          <w:rFonts w:ascii="Calibri" w:hAnsi="Calibri" w:cs="Calibri"/>
        </w:rPr>
      </w:pPr>
      <w:r w:rsidRPr="008D2ADA">
        <w:rPr>
          <w:rFonts w:ascii="Calibri" w:hAnsi="Calibri" w:cs="Calibri"/>
        </w:rPr>
        <w:t>Recommend DRM priority goals and objectives for development of annual DRM program priorities</w:t>
      </w:r>
      <w:r w:rsidR="009142D3" w:rsidRPr="008D2ADA">
        <w:rPr>
          <w:rFonts w:ascii="Calibri" w:hAnsi="Calibri" w:cs="Calibri"/>
        </w:rPr>
        <w:t>,</w:t>
      </w:r>
      <w:r w:rsidRPr="008D2ADA">
        <w:rPr>
          <w:rFonts w:ascii="Calibri" w:hAnsi="Calibri" w:cs="Calibri"/>
        </w:rPr>
        <w:t xml:space="preserve"> based on identified client and community needs.</w:t>
      </w:r>
    </w:p>
    <w:p w:rsidR="000B52DE" w:rsidRPr="008D2ADA" w:rsidRDefault="000B52DE" w:rsidP="00DD4E99">
      <w:pPr>
        <w:pStyle w:val="NormalWeb"/>
        <w:numPr>
          <w:ilvl w:val="0"/>
          <w:numId w:val="4"/>
        </w:numPr>
        <w:spacing w:line="300" w:lineRule="atLeast"/>
        <w:jc w:val="both"/>
        <w:rPr>
          <w:rFonts w:ascii="Calibri" w:hAnsi="Calibri" w:cs="Calibri"/>
          <w:color w:val="333333"/>
        </w:rPr>
      </w:pPr>
      <w:r w:rsidRPr="008D2ADA">
        <w:rPr>
          <w:rFonts w:ascii="Calibri" w:hAnsi="Calibri" w:cs="Calibri"/>
          <w:color w:val="333333"/>
        </w:rPr>
        <w:t>Serve as a resource on professional responsibility and ethical issues for attorneys.</w:t>
      </w:r>
    </w:p>
    <w:p w:rsidR="009142D3" w:rsidRPr="008D2ADA" w:rsidRDefault="009142D3" w:rsidP="00DD4E99">
      <w:pPr>
        <w:pStyle w:val="ListParagraph"/>
        <w:numPr>
          <w:ilvl w:val="0"/>
          <w:numId w:val="4"/>
        </w:numPr>
        <w:jc w:val="both"/>
        <w:rPr>
          <w:rFonts w:ascii="Calibri" w:hAnsi="Calibri" w:cs="Calibri"/>
        </w:rPr>
      </w:pPr>
      <w:r w:rsidRPr="008D2ADA">
        <w:rPr>
          <w:rFonts w:ascii="Calibri" w:hAnsi="Calibri" w:cs="Calibri"/>
        </w:rPr>
        <w:t>Supervise and evaluate the performance of Managing Attorneys and provide substantive guidance, consultation, and technical assistance to Managing Attorneys and other legal staff as may be required.</w:t>
      </w:r>
    </w:p>
    <w:p w:rsidR="00782171" w:rsidRPr="008D2ADA" w:rsidRDefault="00782171" w:rsidP="00F42974">
      <w:pPr>
        <w:jc w:val="both"/>
        <w:rPr>
          <w:rFonts w:ascii="Calibri" w:hAnsi="Calibri" w:cs="Calibri"/>
          <w:b/>
          <w:u w:val="single"/>
        </w:rPr>
      </w:pPr>
    </w:p>
    <w:p w:rsidR="000B52DE" w:rsidRPr="008D2ADA" w:rsidRDefault="00DD4E99" w:rsidP="00F42974">
      <w:pPr>
        <w:jc w:val="both"/>
        <w:rPr>
          <w:rFonts w:ascii="Calibri" w:hAnsi="Calibri" w:cs="Calibri"/>
          <w:b/>
        </w:rPr>
      </w:pPr>
      <w:r w:rsidRPr="008D2ADA">
        <w:rPr>
          <w:rFonts w:ascii="Calibri" w:hAnsi="Calibri" w:cs="Calibri"/>
          <w:b/>
        </w:rPr>
        <w:t>Qualifications:</w:t>
      </w:r>
    </w:p>
    <w:p w:rsidR="000B52DE" w:rsidRPr="008D2ADA" w:rsidRDefault="000B52DE" w:rsidP="00F42974">
      <w:pPr>
        <w:jc w:val="both"/>
        <w:rPr>
          <w:rFonts w:ascii="Calibri" w:hAnsi="Calibri" w:cs="Calibri"/>
        </w:rPr>
      </w:pPr>
    </w:p>
    <w:p w:rsidR="000B52DE" w:rsidRPr="008D2ADA" w:rsidRDefault="00F42974" w:rsidP="00F42974">
      <w:pPr>
        <w:numPr>
          <w:ilvl w:val="0"/>
          <w:numId w:val="1"/>
        </w:numPr>
        <w:tabs>
          <w:tab w:val="clear" w:pos="360"/>
        </w:tabs>
        <w:ind w:left="540"/>
        <w:jc w:val="both"/>
        <w:rPr>
          <w:rFonts w:ascii="Calibri" w:hAnsi="Calibri" w:cs="Calibri"/>
        </w:rPr>
      </w:pPr>
      <w:r w:rsidRPr="008D2ADA">
        <w:rPr>
          <w:rFonts w:ascii="Calibri" w:hAnsi="Calibri" w:cs="Calibri"/>
        </w:rPr>
        <w:t>Juris Doctorate from a</w:t>
      </w:r>
      <w:r w:rsidR="000B52DE" w:rsidRPr="008D2ADA">
        <w:rPr>
          <w:rFonts w:ascii="Calibri" w:hAnsi="Calibri" w:cs="Calibri"/>
        </w:rPr>
        <w:t>n accredited law school</w:t>
      </w:r>
      <w:r w:rsidRPr="008D2ADA">
        <w:rPr>
          <w:rFonts w:ascii="Calibri" w:hAnsi="Calibri" w:cs="Calibri"/>
        </w:rPr>
        <w:t xml:space="preserve"> is required</w:t>
      </w:r>
      <w:r w:rsidR="000B52DE" w:rsidRPr="008D2ADA">
        <w:rPr>
          <w:rFonts w:ascii="Calibri" w:hAnsi="Calibri" w:cs="Calibri"/>
        </w:rPr>
        <w:t>.</w:t>
      </w:r>
    </w:p>
    <w:p w:rsidR="00F42974" w:rsidRPr="008D2ADA" w:rsidRDefault="000B52DE" w:rsidP="00F42974">
      <w:pPr>
        <w:numPr>
          <w:ilvl w:val="0"/>
          <w:numId w:val="1"/>
        </w:numPr>
        <w:tabs>
          <w:tab w:val="clear" w:pos="360"/>
        </w:tabs>
        <w:ind w:left="540"/>
        <w:jc w:val="both"/>
        <w:rPr>
          <w:rFonts w:ascii="Calibri" w:hAnsi="Calibri" w:cs="Calibri"/>
        </w:rPr>
      </w:pPr>
      <w:r w:rsidRPr="008D2ADA">
        <w:rPr>
          <w:rFonts w:ascii="Calibri" w:hAnsi="Calibri" w:cs="Calibri"/>
        </w:rPr>
        <w:t>Licensed to practice law in Maryland</w:t>
      </w:r>
      <w:r w:rsidR="00F42974" w:rsidRPr="008D2ADA">
        <w:rPr>
          <w:rFonts w:ascii="Calibri" w:hAnsi="Calibri" w:cs="Calibri"/>
        </w:rPr>
        <w:t xml:space="preserve"> or eligible for out of state admission.</w:t>
      </w:r>
    </w:p>
    <w:p w:rsidR="000B52DE" w:rsidRPr="008D2ADA" w:rsidRDefault="000B52DE" w:rsidP="00F42974">
      <w:pPr>
        <w:numPr>
          <w:ilvl w:val="0"/>
          <w:numId w:val="1"/>
        </w:numPr>
        <w:tabs>
          <w:tab w:val="clear" w:pos="360"/>
        </w:tabs>
        <w:ind w:left="540"/>
        <w:jc w:val="both"/>
        <w:rPr>
          <w:rFonts w:ascii="Calibri" w:hAnsi="Calibri" w:cs="Calibri"/>
        </w:rPr>
      </w:pPr>
      <w:r w:rsidRPr="008D2ADA">
        <w:rPr>
          <w:rFonts w:ascii="Calibri" w:hAnsi="Calibri" w:cs="Calibri"/>
        </w:rPr>
        <w:t>A minimum of seven (7) years of legal work experience in positions of increasing responsibility.  At least two (2) years of experience providing direct supervision of legal work preferred.</w:t>
      </w:r>
    </w:p>
    <w:p w:rsidR="000B52DE" w:rsidRPr="008D2ADA" w:rsidRDefault="000B52DE" w:rsidP="00F42974">
      <w:pPr>
        <w:numPr>
          <w:ilvl w:val="0"/>
          <w:numId w:val="1"/>
        </w:numPr>
        <w:tabs>
          <w:tab w:val="clear" w:pos="360"/>
        </w:tabs>
        <w:ind w:left="540"/>
        <w:jc w:val="both"/>
        <w:rPr>
          <w:rFonts w:ascii="Calibri" w:hAnsi="Calibri" w:cs="Calibri"/>
        </w:rPr>
      </w:pPr>
      <w:r w:rsidRPr="008D2ADA">
        <w:rPr>
          <w:rFonts w:ascii="Calibri" w:hAnsi="Calibri" w:cs="Calibri"/>
        </w:rPr>
        <w:t>Ability to analyze complex legal issues and execute a variety of advocacy strategies.</w:t>
      </w:r>
    </w:p>
    <w:p w:rsidR="000B52DE" w:rsidRPr="008D2ADA" w:rsidRDefault="000B52DE" w:rsidP="00F42974">
      <w:pPr>
        <w:widowControl w:val="0"/>
        <w:numPr>
          <w:ilvl w:val="0"/>
          <w:numId w:val="1"/>
        </w:numPr>
        <w:tabs>
          <w:tab w:val="clear" w:pos="360"/>
        </w:tabs>
        <w:ind w:left="540"/>
        <w:jc w:val="both"/>
        <w:rPr>
          <w:rFonts w:ascii="Calibri" w:hAnsi="Calibri" w:cs="Calibri"/>
        </w:rPr>
      </w:pPr>
      <w:r w:rsidRPr="008D2ADA">
        <w:rPr>
          <w:rFonts w:ascii="Calibri" w:hAnsi="Calibri" w:cs="Calibri"/>
        </w:rPr>
        <w:t>Ability to communicate complex legal issues clearly and effectively both orally and in writing.</w:t>
      </w:r>
    </w:p>
    <w:p w:rsidR="000B52DE" w:rsidRPr="008D2ADA" w:rsidRDefault="000B52DE" w:rsidP="00F42974">
      <w:pPr>
        <w:widowControl w:val="0"/>
        <w:numPr>
          <w:ilvl w:val="0"/>
          <w:numId w:val="1"/>
        </w:numPr>
        <w:tabs>
          <w:tab w:val="clear" w:pos="360"/>
        </w:tabs>
        <w:ind w:left="540"/>
        <w:jc w:val="both"/>
        <w:rPr>
          <w:rFonts w:ascii="Calibri" w:hAnsi="Calibri" w:cs="Calibri"/>
        </w:rPr>
      </w:pPr>
      <w:r w:rsidRPr="008D2ADA">
        <w:rPr>
          <w:rFonts w:ascii="Calibri" w:hAnsi="Calibri" w:cs="Calibri"/>
        </w:rPr>
        <w:t>Ability to work independently, successfully manage multiple work priorities and allow availability for consultation, technical assistance, and guidance to management and other staff as may be required, and work under deadlines.</w:t>
      </w:r>
    </w:p>
    <w:p w:rsidR="000B52DE" w:rsidRPr="008D2ADA" w:rsidRDefault="000B52DE" w:rsidP="00F42974">
      <w:pPr>
        <w:widowControl w:val="0"/>
        <w:numPr>
          <w:ilvl w:val="0"/>
          <w:numId w:val="1"/>
        </w:numPr>
        <w:tabs>
          <w:tab w:val="clear" w:pos="360"/>
        </w:tabs>
        <w:ind w:left="540"/>
        <w:jc w:val="both"/>
        <w:rPr>
          <w:rFonts w:ascii="Calibri" w:hAnsi="Calibri" w:cs="Calibri"/>
        </w:rPr>
      </w:pPr>
      <w:r w:rsidRPr="008D2ADA">
        <w:rPr>
          <w:rFonts w:ascii="Calibri" w:hAnsi="Calibri" w:cs="Calibri"/>
        </w:rPr>
        <w:t>Ability to mentor and develop legal skills and talent of DRM legal staff.</w:t>
      </w:r>
    </w:p>
    <w:p w:rsidR="000B52DE" w:rsidRPr="008D2ADA" w:rsidRDefault="000B52DE" w:rsidP="00F42974">
      <w:pPr>
        <w:widowControl w:val="0"/>
        <w:numPr>
          <w:ilvl w:val="0"/>
          <w:numId w:val="1"/>
        </w:numPr>
        <w:tabs>
          <w:tab w:val="clear" w:pos="360"/>
        </w:tabs>
        <w:ind w:left="540"/>
        <w:jc w:val="both"/>
        <w:rPr>
          <w:rFonts w:ascii="Calibri" w:hAnsi="Calibri" w:cs="Calibri"/>
        </w:rPr>
      </w:pPr>
      <w:r w:rsidRPr="008D2ADA">
        <w:rPr>
          <w:rFonts w:ascii="Calibri" w:hAnsi="Calibri" w:cs="Calibri"/>
        </w:rPr>
        <w:t>Strong interpersonal skills and ability to establish and maintain effective working relations and collaborate with DRM staff and colleagues in a team environment and motivate and direct staff.</w:t>
      </w:r>
    </w:p>
    <w:p w:rsidR="000B52DE" w:rsidRPr="008D2ADA" w:rsidRDefault="000B52DE" w:rsidP="00F42974">
      <w:pPr>
        <w:widowControl w:val="0"/>
        <w:numPr>
          <w:ilvl w:val="0"/>
          <w:numId w:val="1"/>
        </w:numPr>
        <w:tabs>
          <w:tab w:val="clear" w:pos="360"/>
        </w:tabs>
        <w:ind w:left="540"/>
        <w:jc w:val="both"/>
        <w:rPr>
          <w:rFonts w:ascii="Calibri" w:hAnsi="Calibri" w:cs="Calibri"/>
        </w:rPr>
      </w:pPr>
      <w:r w:rsidRPr="008D2ADA">
        <w:rPr>
          <w:rFonts w:ascii="Calibri" w:hAnsi="Calibri" w:cs="Calibri"/>
        </w:rPr>
        <w:t>Ability to maintain confidentiality and exercise sound judgment in the handling of all advocacy, supervisory, and management activities.</w:t>
      </w:r>
    </w:p>
    <w:p w:rsidR="000B52DE" w:rsidRPr="008D2ADA" w:rsidRDefault="000B52DE" w:rsidP="00F42974">
      <w:pPr>
        <w:widowControl w:val="0"/>
        <w:numPr>
          <w:ilvl w:val="0"/>
          <w:numId w:val="1"/>
        </w:numPr>
        <w:tabs>
          <w:tab w:val="clear" w:pos="360"/>
        </w:tabs>
        <w:ind w:left="540"/>
        <w:jc w:val="both"/>
        <w:rPr>
          <w:rFonts w:ascii="Calibri" w:hAnsi="Calibri" w:cs="Calibri"/>
        </w:rPr>
      </w:pPr>
      <w:r w:rsidRPr="008D2ADA">
        <w:rPr>
          <w:rFonts w:ascii="Calibri" w:hAnsi="Calibri" w:cs="Calibri"/>
        </w:rPr>
        <w:lastRenderedPageBreak/>
        <w:t>Experience in the administration and management of a law firm or legal services organization.</w:t>
      </w:r>
    </w:p>
    <w:p w:rsidR="000B52DE" w:rsidRPr="008D2ADA" w:rsidRDefault="000B52DE" w:rsidP="00F42974">
      <w:pPr>
        <w:widowControl w:val="0"/>
        <w:numPr>
          <w:ilvl w:val="0"/>
          <w:numId w:val="1"/>
        </w:numPr>
        <w:tabs>
          <w:tab w:val="clear" w:pos="360"/>
        </w:tabs>
        <w:ind w:left="540"/>
        <w:jc w:val="both"/>
        <w:rPr>
          <w:rFonts w:ascii="Calibri" w:hAnsi="Calibri" w:cs="Calibri"/>
        </w:rPr>
      </w:pPr>
      <w:bookmarkStart w:id="1" w:name="_Hlk90485953"/>
      <w:r w:rsidRPr="008D2ADA">
        <w:rPr>
          <w:rFonts w:ascii="Calibri" w:hAnsi="Calibri" w:cs="Calibri"/>
        </w:rPr>
        <w:t>Computer literacy and proficiency with software utilized to carry out job functions.</w:t>
      </w:r>
    </w:p>
    <w:p w:rsidR="000B52DE" w:rsidRPr="008D2ADA" w:rsidRDefault="000B52DE" w:rsidP="00F42974">
      <w:pPr>
        <w:widowControl w:val="0"/>
        <w:numPr>
          <w:ilvl w:val="0"/>
          <w:numId w:val="1"/>
        </w:numPr>
        <w:tabs>
          <w:tab w:val="clear" w:pos="360"/>
        </w:tabs>
        <w:ind w:left="540"/>
        <w:jc w:val="both"/>
        <w:rPr>
          <w:rFonts w:ascii="Calibri" w:hAnsi="Calibri" w:cs="Calibri"/>
        </w:rPr>
      </w:pPr>
      <w:bookmarkStart w:id="2" w:name="_Hlk90485987"/>
      <w:bookmarkEnd w:id="1"/>
      <w:r w:rsidRPr="008D2ADA">
        <w:rPr>
          <w:rFonts w:ascii="Calibri" w:hAnsi="Calibri" w:cs="Calibri"/>
        </w:rPr>
        <w:t>Strong commitment to advancing the rights of persons with disabilities.</w:t>
      </w:r>
    </w:p>
    <w:bookmarkEnd w:id="2"/>
    <w:p w:rsidR="000B52DE" w:rsidRPr="008D2ADA" w:rsidRDefault="000B52DE" w:rsidP="00F42974">
      <w:pPr>
        <w:widowControl w:val="0"/>
        <w:numPr>
          <w:ilvl w:val="0"/>
          <w:numId w:val="1"/>
        </w:numPr>
        <w:tabs>
          <w:tab w:val="clear" w:pos="360"/>
        </w:tabs>
        <w:ind w:left="540"/>
        <w:jc w:val="both"/>
        <w:rPr>
          <w:rFonts w:ascii="Calibri" w:hAnsi="Calibri" w:cs="Calibri"/>
        </w:rPr>
      </w:pPr>
      <w:r w:rsidRPr="008D2ADA">
        <w:rPr>
          <w:rFonts w:ascii="Calibri" w:hAnsi="Calibri" w:cs="Calibri"/>
          <w:color w:val="000000"/>
        </w:rPr>
        <w:t>Experience working with and/or sensitivity to persons with disabilities and from multi-ethnic communities.</w:t>
      </w:r>
    </w:p>
    <w:p w:rsidR="000B52DE" w:rsidRPr="008D2ADA" w:rsidRDefault="000B52DE" w:rsidP="00F42974">
      <w:pPr>
        <w:numPr>
          <w:ilvl w:val="0"/>
          <w:numId w:val="1"/>
        </w:numPr>
        <w:tabs>
          <w:tab w:val="clear" w:pos="360"/>
        </w:tabs>
        <w:ind w:left="540"/>
        <w:jc w:val="both"/>
        <w:rPr>
          <w:rFonts w:ascii="Calibri" w:hAnsi="Calibri" w:cs="Calibri"/>
        </w:rPr>
      </w:pPr>
      <w:bookmarkStart w:id="3" w:name="_Hlk90485929"/>
      <w:r w:rsidRPr="008D2ADA">
        <w:rPr>
          <w:rFonts w:ascii="Calibri" w:hAnsi="Calibri" w:cs="Calibri"/>
        </w:rPr>
        <w:t>Ability to travel throughout the State of Maryland.</w:t>
      </w:r>
    </w:p>
    <w:bookmarkEnd w:id="3"/>
    <w:p w:rsidR="00B40B46" w:rsidRPr="008D2ADA" w:rsidRDefault="00B40B46" w:rsidP="00F42974">
      <w:pPr>
        <w:jc w:val="both"/>
        <w:rPr>
          <w:rFonts w:ascii="Calibri" w:hAnsi="Calibri" w:cs="Calibri"/>
        </w:rPr>
      </w:pPr>
    </w:p>
    <w:p w:rsidR="00F42974" w:rsidRPr="008D2ADA" w:rsidRDefault="00F42974" w:rsidP="00F42974">
      <w:pPr>
        <w:jc w:val="both"/>
        <w:rPr>
          <w:rFonts w:ascii="Calibri" w:hAnsi="Calibri" w:cs="Calibri"/>
          <w:b/>
          <w:bCs/>
        </w:rPr>
      </w:pPr>
      <w:r w:rsidRPr="008D2ADA">
        <w:rPr>
          <w:rFonts w:ascii="Calibri" w:hAnsi="Calibri" w:cs="Calibri"/>
          <w:b/>
          <w:bCs/>
        </w:rPr>
        <w:t>Salary and Benefits:</w:t>
      </w:r>
    </w:p>
    <w:p w:rsidR="00F42974" w:rsidRPr="008D2ADA" w:rsidRDefault="00F42974" w:rsidP="00F42974">
      <w:pPr>
        <w:jc w:val="both"/>
        <w:rPr>
          <w:rFonts w:ascii="Calibri" w:hAnsi="Calibri" w:cs="Calibri"/>
          <w:b/>
          <w:bCs/>
          <w:u w:val="single"/>
        </w:rPr>
      </w:pPr>
    </w:p>
    <w:p w:rsidR="008D2ADA" w:rsidRPr="008D2ADA" w:rsidRDefault="008D2ADA" w:rsidP="008D2ADA">
      <w:pPr>
        <w:spacing w:after="160"/>
        <w:rPr>
          <w:rFonts w:ascii="Calibri" w:eastAsiaTheme="minorHAnsi" w:hAnsi="Calibri" w:cs="Calibri"/>
          <w:bCs/>
        </w:rPr>
      </w:pPr>
      <w:r w:rsidRPr="008D2ADA">
        <w:rPr>
          <w:rFonts w:ascii="Calibri" w:eastAsiaTheme="minorHAnsi" w:hAnsi="Calibri" w:cs="Calibri"/>
          <w:bCs/>
        </w:rPr>
        <w:t xml:space="preserve">The annual salary range is between $81,000 to 104,000 which depends on education level, experience, and special skills.  </w:t>
      </w:r>
    </w:p>
    <w:p w:rsidR="008D2ADA" w:rsidRPr="008D2ADA" w:rsidRDefault="008D2ADA" w:rsidP="008D2ADA">
      <w:pPr>
        <w:spacing w:after="160"/>
        <w:rPr>
          <w:rFonts w:ascii="Calibri" w:eastAsiaTheme="minorHAnsi" w:hAnsi="Calibri" w:cs="Calibri"/>
          <w:b/>
          <w:bCs/>
        </w:rPr>
      </w:pPr>
      <w:r w:rsidRPr="008D2ADA">
        <w:rPr>
          <w:rFonts w:ascii="Calibri" w:eastAsiaTheme="minorHAnsi" w:hAnsi="Calibri" w:cs="Calibri"/>
          <w:bCs/>
        </w:rPr>
        <w:t xml:space="preserve">DRM offers </w:t>
      </w:r>
      <w:r w:rsidRPr="008D2ADA">
        <w:rPr>
          <w:rFonts w:ascii="Calibri" w:hAnsi="Calibri" w:cs="Calibri"/>
          <w:color w:val="393939"/>
        </w:rPr>
        <w:t>a generous benefits package which includes excellent medical insurance, employer-paid dental, prescription, vision, life, and disability insurance, as well as pre-tax savings plans, a retirement savings opportunity with generous employer contributions, and opportunities for telecommuting policy. DRM offers employee reimbursement for the cost of spouse or partner-paid health insurance premiums up to an established maximum amount. DRM also offers generous paid time off, including vacation, holidays, sick time, and more.</w:t>
      </w:r>
    </w:p>
    <w:p w:rsidR="008D2ADA" w:rsidRPr="008D2ADA" w:rsidRDefault="008D2ADA" w:rsidP="008D2ADA">
      <w:pPr>
        <w:spacing w:after="160" w:line="259" w:lineRule="auto"/>
        <w:rPr>
          <w:rFonts w:ascii="Calibri" w:eastAsiaTheme="minorHAnsi" w:hAnsi="Calibri" w:cs="Calibri"/>
          <w:b/>
        </w:rPr>
      </w:pPr>
      <w:r w:rsidRPr="008D2ADA">
        <w:rPr>
          <w:rFonts w:ascii="Calibri" w:eastAsiaTheme="minorHAnsi" w:hAnsi="Calibri" w:cs="Calibri"/>
          <w:b/>
        </w:rPr>
        <w:t xml:space="preserve">About Us: </w:t>
      </w:r>
    </w:p>
    <w:p w:rsidR="008D2ADA" w:rsidRPr="008D2ADA" w:rsidRDefault="008D2ADA" w:rsidP="008D2ADA">
      <w:pPr>
        <w:shd w:val="clear" w:color="auto" w:fill="FFFFFF"/>
        <w:jc w:val="both"/>
        <w:rPr>
          <w:rFonts w:ascii="Calibri" w:eastAsia="Arial Unicode MS" w:hAnsi="Calibri" w:cs="Calibri"/>
          <w:bdr w:val="nil"/>
        </w:rPr>
      </w:pPr>
      <w:r w:rsidRPr="008D2ADA">
        <w:rPr>
          <w:rFonts w:ascii="Calibri" w:eastAsia="Arial Unicode MS" w:hAnsi="Calibri" w:cs="Calibri"/>
          <w:bdr w:val="nil"/>
        </w:rPr>
        <w:t xml:space="preserve">Disability Rights Maryland (DRM), a private, non-profit law firm, is a leader in disability rights and the Congressionally mandated Protection and Advocacy organization for individuals with disabilities in Maryland. We provide free legal services and advocacy to persons with disabilities in Maryland. DRM envisions a world where people with disabilities are fully included in all aspects of community life. </w:t>
      </w:r>
    </w:p>
    <w:p w:rsidR="008D2ADA" w:rsidRPr="008D2ADA" w:rsidRDefault="008D2ADA" w:rsidP="008D2ADA">
      <w:pPr>
        <w:shd w:val="clear" w:color="auto" w:fill="FFFFFF"/>
        <w:jc w:val="both"/>
        <w:rPr>
          <w:rFonts w:ascii="Calibri" w:eastAsia="Arial Unicode MS" w:hAnsi="Calibri" w:cs="Calibri"/>
          <w:bdr w:val="nil"/>
        </w:rPr>
      </w:pPr>
    </w:p>
    <w:p w:rsidR="008D2ADA" w:rsidRPr="008D2ADA" w:rsidRDefault="008D2ADA" w:rsidP="008D2ADA">
      <w:pPr>
        <w:shd w:val="clear" w:color="auto" w:fill="FFFFFF"/>
        <w:jc w:val="both"/>
        <w:rPr>
          <w:rFonts w:ascii="Calibri" w:eastAsia="Arial Unicode MS" w:hAnsi="Calibri" w:cs="Calibri"/>
          <w:bdr w:val="nil"/>
        </w:rPr>
      </w:pPr>
      <w:r w:rsidRPr="008D2ADA">
        <w:rPr>
          <w:rFonts w:ascii="Calibri" w:eastAsia="Arial Unicode MS" w:hAnsi="Calibri" w:cs="Calibri"/>
          <w:bdr w:val="nil"/>
        </w:rPr>
        <w:t xml:space="preserve">Our staff are collaborative, collegial and committed to the well-being of the communities we serve and one another. Our workplace is flexible and we place a high value on diversity and inclusion, both as an organization and individually. </w:t>
      </w:r>
    </w:p>
    <w:p w:rsidR="008D2ADA" w:rsidRPr="008D2ADA" w:rsidRDefault="008D2ADA" w:rsidP="00F42974">
      <w:pPr>
        <w:jc w:val="both"/>
        <w:rPr>
          <w:rFonts w:ascii="Calibri" w:hAnsi="Calibri" w:cs="Calibri"/>
          <w:b/>
        </w:rPr>
      </w:pPr>
    </w:p>
    <w:p w:rsidR="00F42974" w:rsidRPr="008D2ADA" w:rsidRDefault="008D2ADA" w:rsidP="00F42974">
      <w:pPr>
        <w:jc w:val="both"/>
        <w:rPr>
          <w:rFonts w:ascii="Calibri" w:hAnsi="Calibri" w:cs="Calibri"/>
          <w:b/>
        </w:rPr>
      </w:pPr>
      <w:r w:rsidRPr="008D2ADA">
        <w:rPr>
          <w:rFonts w:ascii="Calibri" w:hAnsi="Calibri" w:cs="Calibri"/>
          <w:b/>
        </w:rPr>
        <w:t>T</w:t>
      </w:r>
      <w:r w:rsidR="00F42974" w:rsidRPr="008D2ADA">
        <w:rPr>
          <w:rFonts w:ascii="Calibri" w:hAnsi="Calibri" w:cs="Calibri"/>
          <w:b/>
        </w:rPr>
        <w:t>o Apply</w:t>
      </w:r>
      <w:r w:rsidRPr="008D2ADA">
        <w:rPr>
          <w:rFonts w:ascii="Calibri" w:hAnsi="Calibri" w:cs="Calibri"/>
          <w:b/>
        </w:rPr>
        <w:t>:</w:t>
      </w:r>
      <w:r w:rsidR="00F42974" w:rsidRPr="008D2ADA">
        <w:rPr>
          <w:rFonts w:ascii="Calibri" w:hAnsi="Calibri" w:cs="Calibri"/>
          <w:b/>
        </w:rPr>
        <w:t xml:space="preserve"> </w:t>
      </w:r>
    </w:p>
    <w:p w:rsidR="008D2ADA" w:rsidRPr="008D2ADA" w:rsidRDefault="008D2ADA" w:rsidP="00F42974">
      <w:pPr>
        <w:jc w:val="both"/>
        <w:rPr>
          <w:rFonts w:ascii="Calibri" w:hAnsi="Calibri" w:cs="Calibri"/>
          <w:b/>
        </w:rPr>
      </w:pPr>
    </w:p>
    <w:p w:rsidR="008D2ADA" w:rsidRPr="008D2ADA" w:rsidRDefault="008D2ADA" w:rsidP="008D2ADA">
      <w:pPr>
        <w:spacing w:after="160"/>
        <w:rPr>
          <w:rFonts w:ascii="Calibri" w:eastAsiaTheme="minorHAnsi" w:hAnsi="Calibri" w:cs="Calibri"/>
          <w:bCs/>
        </w:rPr>
      </w:pPr>
      <w:r w:rsidRPr="008D2ADA">
        <w:rPr>
          <w:rFonts w:ascii="Calibri" w:eastAsiaTheme="minorHAnsi" w:hAnsi="Calibri" w:cs="Calibri"/>
          <w:bCs/>
        </w:rPr>
        <w:t xml:space="preserve">E-mail resume, cover letter, a writing sample to </w:t>
      </w:r>
      <w:hyperlink r:id="rId8" w:history="1">
        <w:r w:rsidRPr="008D2ADA">
          <w:rPr>
            <w:rFonts w:ascii="Calibri" w:eastAsiaTheme="minorHAnsi" w:hAnsi="Calibri" w:cs="Calibri"/>
            <w:bCs/>
            <w:color w:val="0563C1" w:themeColor="hyperlink"/>
            <w:u w:val="single"/>
          </w:rPr>
          <w:t>Jobs@DisabilityRightsMD.org</w:t>
        </w:r>
      </w:hyperlink>
      <w:r w:rsidRPr="008D2ADA">
        <w:rPr>
          <w:rFonts w:ascii="Calibri" w:eastAsiaTheme="minorHAnsi" w:hAnsi="Calibri" w:cs="Calibri"/>
          <w:bCs/>
        </w:rPr>
        <w:t xml:space="preserve"> with “Legal Advocacy Director” in the subject line.  </w:t>
      </w:r>
    </w:p>
    <w:p w:rsidR="008D2ADA" w:rsidRPr="008D2ADA" w:rsidRDefault="008D2ADA" w:rsidP="008D2ADA">
      <w:pPr>
        <w:spacing w:after="160"/>
        <w:rPr>
          <w:rFonts w:ascii="Calibri" w:eastAsiaTheme="minorHAnsi" w:hAnsi="Calibri" w:cs="Calibri"/>
        </w:rPr>
      </w:pPr>
      <w:r w:rsidRPr="008D2ADA">
        <w:rPr>
          <w:rFonts w:ascii="Calibri" w:eastAsiaTheme="minorHAnsi" w:hAnsi="Calibri" w:cs="Calibri"/>
        </w:rPr>
        <w:t xml:space="preserve">Applications will be reviewed on a rolling basis.  Positions remain open until filled with priority given to applications received before </w:t>
      </w:r>
      <w:r w:rsidRPr="008D2ADA">
        <w:rPr>
          <w:rFonts w:ascii="Calibri" w:eastAsiaTheme="minorHAnsi" w:hAnsi="Calibri" w:cs="Calibri"/>
          <w:b/>
        </w:rPr>
        <w:t>May 16, 2022</w:t>
      </w:r>
      <w:r w:rsidRPr="008D2ADA">
        <w:rPr>
          <w:rFonts w:ascii="Calibri" w:eastAsiaTheme="minorHAnsi" w:hAnsi="Calibri" w:cs="Calibri"/>
        </w:rPr>
        <w:t xml:space="preserve">.  </w:t>
      </w:r>
    </w:p>
    <w:p w:rsidR="008D2ADA" w:rsidRPr="008D2ADA" w:rsidRDefault="008D2ADA" w:rsidP="008D2ADA">
      <w:pPr>
        <w:spacing w:after="160"/>
        <w:rPr>
          <w:rFonts w:ascii="Calibri" w:eastAsiaTheme="minorHAnsi" w:hAnsi="Calibri" w:cs="Calibri"/>
          <w:bCs/>
          <w:color w:val="0563C1" w:themeColor="hyperlink"/>
        </w:rPr>
      </w:pPr>
      <w:r w:rsidRPr="008D2ADA">
        <w:rPr>
          <w:rFonts w:ascii="Calibri" w:eastAsiaTheme="minorHAnsi" w:hAnsi="Calibri" w:cs="Calibri"/>
          <w:bCs/>
        </w:rPr>
        <w:t xml:space="preserve">We are looking for thoughtful, personalized cover letters that demonstrate the applicant’s qualifications, work style and interest in being part of a team working to advance the civil rights of persons with disabilities in Maryland. </w:t>
      </w:r>
    </w:p>
    <w:p w:rsidR="008D2ADA" w:rsidRPr="008D2ADA" w:rsidRDefault="008D2ADA" w:rsidP="008D2ADA">
      <w:pPr>
        <w:spacing w:after="160"/>
        <w:rPr>
          <w:rFonts w:ascii="Calibri" w:eastAsiaTheme="minorHAnsi" w:hAnsi="Calibri" w:cs="Calibri"/>
          <w:bCs/>
        </w:rPr>
      </w:pPr>
      <w:r w:rsidRPr="008D2ADA">
        <w:rPr>
          <w:rFonts w:ascii="Calibri" w:eastAsiaTheme="minorHAnsi" w:hAnsi="Calibri" w:cs="Calibri"/>
          <w:bCs/>
        </w:rPr>
        <w:t xml:space="preserve">DRM is an equal opportunity employer and we value diversity.  People of color, individuals with disabilities, and LGBTQIA+ individuals are especially encouraged to apply.  </w:t>
      </w:r>
    </w:p>
    <w:p w:rsidR="008D2ADA" w:rsidRPr="008D2ADA" w:rsidRDefault="008D2ADA" w:rsidP="008D2ADA">
      <w:pPr>
        <w:spacing w:after="160" w:line="259" w:lineRule="auto"/>
        <w:rPr>
          <w:rFonts w:asciiTheme="minorHAnsi" w:eastAsiaTheme="minorHAnsi" w:hAnsiTheme="minorHAnsi" w:cstheme="minorHAnsi"/>
          <w:i/>
        </w:rPr>
      </w:pPr>
    </w:p>
    <w:p w:rsidR="008D2ADA" w:rsidRPr="008D2ADA" w:rsidRDefault="008D2ADA" w:rsidP="00F42974">
      <w:pPr>
        <w:jc w:val="both"/>
        <w:rPr>
          <w:rFonts w:ascii="Verdana" w:hAnsi="Verdana" w:cs="Arial"/>
          <w:b/>
          <w:sz w:val="28"/>
          <w:szCs w:val="28"/>
        </w:rPr>
      </w:pPr>
    </w:p>
    <w:sectPr w:rsidR="008D2ADA" w:rsidRPr="008D2ADA" w:rsidSect="00782171">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E64" w:rsidRDefault="00A02E64" w:rsidP="00F42974">
      <w:r>
        <w:separator/>
      </w:r>
    </w:p>
  </w:endnote>
  <w:endnote w:type="continuationSeparator" w:id="0">
    <w:p w:rsidR="00A02E64" w:rsidRDefault="00A02E64" w:rsidP="00F4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E64" w:rsidRDefault="00A02E64" w:rsidP="00F42974">
      <w:r>
        <w:separator/>
      </w:r>
    </w:p>
  </w:footnote>
  <w:footnote w:type="continuationSeparator" w:id="0">
    <w:p w:rsidR="00A02E64" w:rsidRDefault="00A02E64" w:rsidP="00F42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974" w:rsidRDefault="00782171">
    <w:pPr>
      <w:pStyle w:val="Header"/>
    </w:pPr>
    <w:r w:rsidRPr="00F216CC">
      <w:rPr>
        <w:noProof/>
      </w:rPr>
      <w:drawing>
        <wp:inline distT="0" distB="0" distL="0" distR="0" wp14:anchorId="2034BF69" wp14:editId="229FE967">
          <wp:extent cx="59436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97854"/>
    <w:multiLevelType w:val="hybridMultilevel"/>
    <w:tmpl w:val="FE16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C1B6F"/>
    <w:multiLevelType w:val="hybridMultilevel"/>
    <w:tmpl w:val="A3BC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A7A3E"/>
    <w:multiLevelType w:val="hybridMultilevel"/>
    <w:tmpl w:val="47CCE9D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9A42DFC"/>
    <w:multiLevelType w:val="hybridMultilevel"/>
    <w:tmpl w:val="0C72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DE"/>
    <w:rsid w:val="00056DEF"/>
    <w:rsid w:val="000B52DE"/>
    <w:rsid w:val="001D2BBB"/>
    <w:rsid w:val="001D5568"/>
    <w:rsid w:val="004E1DDB"/>
    <w:rsid w:val="005470B3"/>
    <w:rsid w:val="006E4C6F"/>
    <w:rsid w:val="00782171"/>
    <w:rsid w:val="007A060C"/>
    <w:rsid w:val="007C0CF8"/>
    <w:rsid w:val="00841CEF"/>
    <w:rsid w:val="008D2ADA"/>
    <w:rsid w:val="009142D3"/>
    <w:rsid w:val="00A02E64"/>
    <w:rsid w:val="00A224C8"/>
    <w:rsid w:val="00B02E86"/>
    <w:rsid w:val="00B40B46"/>
    <w:rsid w:val="00BC3B4E"/>
    <w:rsid w:val="00DD4E99"/>
    <w:rsid w:val="00E432EC"/>
    <w:rsid w:val="00F42974"/>
    <w:rsid w:val="00F5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ECD7F-E9FB-484E-9FAB-44BFE188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2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52DE"/>
    <w:pPr>
      <w:spacing w:before="100" w:beforeAutospacing="1" w:after="100" w:afterAutospacing="1"/>
    </w:pPr>
  </w:style>
  <w:style w:type="paragraph" w:styleId="ListParagraph">
    <w:name w:val="List Paragraph"/>
    <w:basedOn w:val="Normal"/>
    <w:uiPriority w:val="34"/>
    <w:qFormat/>
    <w:rsid w:val="000B52DE"/>
    <w:pPr>
      <w:ind w:left="720"/>
      <w:contextualSpacing/>
    </w:pPr>
  </w:style>
  <w:style w:type="character" w:styleId="Hyperlink">
    <w:name w:val="Hyperlink"/>
    <w:rsid w:val="00F42974"/>
    <w:rPr>
      <w:u w:val="single"/>
    </w:rPr>
  </w:style>
  <w:style w:type="paragraph" w:customStyle="1" w:styleId="Default">
    <w:name w:val="Default"/>
    <w:rsid w:val="00F4297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Header">
    <w:name w:val="header"/>
    <w:basedOn w:val="Normal"/>
    <w:link w:val="HeaderChar"/>
    <w:uiPriority w:val="99"/>
    <w:unhideWhenUsed/>
    <w:rsid w:val="00F42974"/>
    <w:pPr>
      <w:tabs>
        <w:tab w:val="center" w:pos="4680"/>
        <w:tab w:val="right" w:pos="9360"/>
      </w:tabs>
    </w:pPr>
  </w:style>
  <w:style w:type="character" w:customStyle="1" w:styleId="HeaderChar">
    <w:name w:val="Header Char"/>
    <w:basedOn w:val="DefaultParagraphFont"/>
    <w:link w:val="Header"/>
    <w:uiPriority w:val="99"/>
    <w:rsid w:val="00F429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2974"/>
    <w:pPr>
      <w:tabs>
        <w:tab w:val="center" w:pos="4680"/>
        <w:tab w:val="right" w:pos="9360"/>
      </w:tabs>
    </w:pPr>
  </w:style>
  <w:style w:type="character" w:customStyle="1" w:styleId="FooterChar">
    <w:name w:val="Footer Char"/>
    <w:basedOn w:val="DefaultParagraphFont"/>
    <w:link w:val="Footer"/>
    <w:uiPriority w:val="99"/>
    <w:rsid w:val="00F429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1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D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DisabilityRightsM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B563A-C620-4052-B9CA-137372EB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Murphy</dc:creator>
  <cp:keywords/>
  <dc:description/>
  <cp:lastModifiedBy>Meghan Marsh</cp:lastModifiedBy>
  <cp:revision>2</cp:revision>
  <dcterms:created xsi:type="dcterms:W3CDTF">2022-05-03T15:21:00Z</dcterms:created>
  <dcterms:modified xsi:type="dcterms:W3CDTF">2022-05-03T15:21:00Z</dcterms:modified>
</cp:coreProperties>
</file>