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A1E38" w14:textId="77777777" w:rsidR="00856058" w:rsidRDefault="00856058" w:rsidP="005F250D">
      <w:pPr>
        <w:pStyle w:val="Default"/>
        <w:jc w:val="center"/>
        <w:rPr>
          <w:rFonts w:asciiTheme="minorHAnsi" w:hAnsiTheme="minorHAnsi"/>
          <w:b/>
          <w:bCs/>
          <w:caps/>
          <w:sz w:val="28"/>
          <w:szCs w:val="28"/>
        </w:rPr>
      </w:pPr>
    </w:p>
    <w:p w14:paraId="5D14287B" w14:textId="4CCB8B68" w:rsidR="003E4B04" w:rsidRDefault="005F250D" w:rsidP="00CF623D">
      <w:pPr>
        <w:pStyle w:val="Default"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  <w:r w:rsidRPr="0075226E">
        <w:rPr>
          <w:rFonts w:asciiTheme="minorHAnsi" w:hAnsiTheme="minorHAnsi" w:cstheme="minorHAnsi"/>
          <w:b/>
          <w:bCs/>
          <w:caps/>
          <w:sz w:val="28"/>
          <w:szCs w:val="28"/>
        </w:rPr>
        <w:t>staff attorney –</w:t>
      </w:r>
      <w:r w:rsidR="00206F29">
        <w:rPr>
          <w:rFonts w:asciiTheme="minorHAnsi" w:hAnsiTheme="minorHAnsi" w:cstheme="minorHAnsi"/>
          <w:b/>
          <w:bCs/>
          <w:caps/>
          <w:sz w:val="28"/>
          <w:szCs w:val="28"/>
        </w:rPr>
        <w:t xml:space="preserve"> </w:t>
      </w:r>
      <w:r w:rsidRPr="0075226E">
        <w:rPr>
          <w:rFonts w:asciiTheme="minorHAnsi" w:hAnsiTheme="minorHAnsi" w:cstheme="minorHAnsi"/>
          <w:b/>
          <w:bCs/>
          <w:caps/>
          <w:sz w:val="28"/>
          <w:szCs w:val="28"/>
        </w:rPr>
        <w:t>education</w:t>
      </w:r>
    </w:p>
    <w:p w14:paraId="37AFF750" w14:textId="77777777" w:rsidR="00CF623D" w:rsidRPr="00CF623D" w:rsidRDefault="00CF623D" w:rsidP="00CF623D">
      <w:pPr>
        <w:pStyle w:val="Default"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14:paraId="6961D5C4" w14:textId="77777777" w:rsidR="003E4B04" w:rsidRPr="0075226E" w:rsidRDefault="003E4B04" w:rsidP="00B4019C">
      <w:pPr>
        <w:pStyle w:val="Defaul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75226E">
        <w:rPr>
          <w:rFonts w:asciiTheme="minorHAnsi" w:hAnsiTheme="minorHAnsi" w:cstheme="minorHAnsi"/>
          <w:b/>
          <w:bCs/>
          <w:sz w:val="28"/>
          <w:szCs w:val="28"/>
          <w:u w:val="single"/>
        </w:rPr>
        <w:t>AGENCY DESCRIPTION</w:t>
      </w:r>
    </w:p>
    <w:p w14:paraId="6952AD4C" w14:textId="77777777" w:rsidR="003E4B04" w:rsidRPr="0075226E" w:rsidRDefault="003E4B04" w:rsidP="00B4019C">
      <w:pPr>
        <w:pStyle w:val="Default"/>
        <w:jc w:val="both"/>
        <w:rPr>
          <w:rFonts w:asciiTheme="minorHAnsi" w:hAnsiTheme="minorHAnsi" w:cstheme="minorHAnsi"/>
          <w:bCs/>
          <w:sz w:val="28"/>
          <w:szCs w:val="28"/>
        </w:rPr>
      </w:pPr>
    </w:p>
    <w:p w14:paraId="23CF286F" w14:textId="77777777" w:rsidR="003E4B04" w:rsidRPr="0075226E" w:rsidRDefault="003E4B04" w:rsidP="00B4019C">
      <w:pPr>
        <w:pStyle w:val="Default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75226E">
        <w:rPr>
          <w:rFonts w:asciiTheme="minorHAnsi" w:hAnsiTheme="minorHAnsi" w:cstheme="minorHAnsi"/>
          <w:bCs/>
          <w:sz w:val="28"/>
          <w:szCs w:val="28"/>
        </w:rPr>
        <w:t>Disability Rights Maryland (DRM), a nonprofit legal advocacy organization, is the designated Protection &amp; Advocacy agency for Maryland, mandated under federal law to advance the rights of people of all ages with all types of disabilities.</w:t>
      </w:r>
    </w:p>
    <w:p w14:paraId="5D4EEC69" w14:textId="77777777" w:rsidR="00BF2284" w:rsidRPr="0075226E" w:rsidRDefault="00BF2284" w:rsidP="00B4019C">
      <w:pPr>
        <w:pStyle w:val="Default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37D059ED" w14:textId="77777777" w:rsidR="00C0608A" w:rsidRPr="0075226E" w:rsidRDefault="00F735F4" w:rsidP="00B4019C">
      <w:pPr>
        <w:pStyle w:val="Default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75226E">
        <w:rPr>
          <w:rFonts w:asciiTheme="minorHAnsi" w:hAnsiTheme="minorHAnsi" w:cstheme="minorHAnsi"/>
          <w:b/>
          <w:bCs/>
          <w:sz w:val="28"/>
          <w:szCs w:val="28"/>
          <w:u w:val="single"/>
        </w:rPr>
        <w:t>JOB DESCRIPTION</w:t>
      </w:r>
    </w:p>
    <w:p w14:paraId="4F16B482" w14:textId="77777777" w:rsidR="006A3AC8" w:rsidRPr="0075226E" w:rsidRDefault="006A3AC8" w:rsidP="00B4019C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14:paraId="3517D025" w14:textId="4E1C43DB" w:rsidR="00C0608A" w:rsidRPr="0075226E" w:rsidRDefault="003E4B04" w:rsidP="00B4019C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75226E">
        <w:rPr>
          <w:rFonts w:asciiTheme="minorHAnsi" w:hAnsiTheme="minorHAnsi" w:cstheme="minorHAnsi"/>
          <w:sz w:val="28"/>
          <w:szCs w:val="28"/>
        </w:rPr>
        <w:t>DRM is hiring a Staff Attorney to work on special education issues</w:t>
      </w:r>
      <w:r w:rsidR="00F735F4" w:rsidRPr="0075226E">
        <w:rPr>
          <w:rFonts w:asciiTheme="minorHAnsi" w:hAnsiTheme="minorHAnsi" w:cstheme="minorHAnsi"/>
          <w:sz w:val="28"/>
          <w:szCs w:val="28"/>
        </w:rPr>
        <w:t xml:space="preserve"> </w:t>
      </w:r>
      <w:r w:rsidR="0045017A" w:rsidRPr="0075226E">
        <w:rPr>
          <w:rFonts w:asciiTheme="minorHAnsi" w:hAnsiTheme="minorHAnsi" w:cstheme="minorHAnsi"/>
          <w:sz w:val="28"/>
          <w:szCs w:val="28"/>
        </w:rPr>
        <w:t xml:space="preserve">and </w:t>
      </w:r>
      <w:r w:rsidR="00F735F4" w:rsidRPr="0075226E">
        <w:rPr>
          <w:rFonts w:asciiTheme="minorHAnsi" w:hAnsiTheme="minorHAnsi" w:cstheme="minorHAnsi"/>
          <w:sz w:val="28"/>
          <w:szCs w:val="28"/>
        </w:rPr>
        <w:t>represent</w:t>
      </w:r>
      <w:r w:rsidR="0045017A" w:rsidRPr="0075226E">
        <w:rPr>
          <w:rFonts w:asciiTheme="minorHAnsi" w:hAnsiTheme="minorHAnsi" w:cstheme="minorHAnsi"/>
          <w:sz w:val="28"/>
          <w:szCs w:val="28"/>
        </w:rPr>
        <w:t>ing</w:t>
      </w:r>
      <w:r w:rsidR="00F735F4" w:rsidRPr="0075226E">
        <w:rPr>
          <w:rFonts w:asciiTheme="minorHAnsi" w:hAnsiTheme="minorHAnsi" w:cstheme="minorHAnsi"/>
          <w:sz w:val="28"/>
          <w:szCs w:val="28"/>
        </w:rPr>
        <w:t xml:space="preserve"> students with disabilities in need of special education</w:t>
      </w:r>
      <w:r w:rsidR="001E5080" w:rsidRPr="0075226E">
        <w:rPr>
          <w:rFonts w:asciiTheme="minorHAnsi" w:hAnsiTheme="minorHAnsi" w:cstheme="minorHAnsi"/>
          <w:sz w:val="28"/>
          <w:szCs w:val="28"/>
        </w:rPr>
        <w:t xml:space="preserve"> and related service</w:t>
      </w:r>
      <w:r w:rsidRPr="0075226E">
        <w:rPr>
          <w:rFonts w:asciiTheme="minorHAnsi" w:hAnsiTheme="minorHAnsi" w:cstheme="minorHAnsi"/>
          <w:sz w:val="28"/>
          <w:szCs w:val="28"/>
        </w:rPr>
        <w:t>s</w:t>
      </w:r>
      <w:r w:rsidR="0045017A" w:rsidRPr="0075226E">
        <w:rPr>
          <w:rFonts w:asciiTheme="minorHAnsi" w:hAnsiTheme="minorHAnsi" w:cstheme="minorHAnsi"/>
          <w:sz w:val="28"/>
          <w:szCs w:val="28"/>
        </w:rPr>
        <w:t xml:space="preserve">. </w:t>
      </w:r>
      <w:r w:rsidR="003441A1" w:rsidRPr="0075226E">
        <w:rPr>
          <w:rFonts w:asciiTheme="minorHAnsi" w:hAnsiTheme="minorHAnsi" w:cstheme="minorHAnsi"/>
          <w:sz w:val="28"/>
          <w:szCs w:val="28"/>
        </w:rPr>
        <w:t>The Staff A</w:t>
      </w:r>
      <w:r w:rsidR="00F735F4" w:rsidRPr="0075226E">
        <w:rPr>
          <w:rFonts w:asciiTheme="minorHAnsi" w:hAnsiTheme="minorHAnsi" w:cstheme="minorHAnsi"/>
          <w:sz w:val="28"/>
          <w:szCs w:val="28"/>
        </w:rPr>
        <w:t xml:space="preserve">ttorney will investigate claims of legal rights violations, identify systemic issues affecting the rights of students with disabilities, and assist in developing </w:t>
      </w:r>
      <w:r w:rsidR="00D47BFF" w:rsidRPr="0075226E">
        <w:rPr>
          <w:rFonts w:asciiTheme="minorHAnsi" w:hAnsiTheme="minorHAnsi" w:cstheme="minorHAnsi"/>
          <w:sz w:val="28"/>
          <w:szCs w:val="28"/>
        </w:rPr>
        <w:t>DRM</w:t>
      </w:r>
      <w:r w:rsidR="00F735F4" w:rsidRPr="0075226E">
        <w:rPr>
          <w:rFonts w:asciiTheme="minorHAnsi" w:hAnsiTheme="minorHAnsi" w:cstheme="minorHAnsi"/>
          <w:sz w:val="28"/>
          <w:szCs w:val="28"/>
        </w:rPr>
        <w:t>’s systemic and policy work on the right</w:t>
      </w:r>
      <w:r w:rsidR="001E5080" w:rsidRPr="0075226E">
        <w:rPr>
          <w:rFonts w:asciiTheme="minorHAnsi" w:hAnsiTheme="minorHAnsi" w:cstheme="minorHAnsi"/>
          <w:sz w:val="28"/>
          <w:szCs w:val="28"/>
        </w:rPr>
        <w:t>s of students with disabilities</w:t>
      </w:r>
      <w:r w:rsidR="00F735F4" w:rsidRPr="0075226E">
        <w:rPr>
          <w:rFonts w:asciiTheme="minorHAnsi" w:hAnsiTheme="minorHAnsi" w:cstheme="minorHAnsi"/>
          <w:sz w:val="28"/>
          <w:szCs w:val="28"/>
        </w:rPr>
        <w:t xml:space="preserve">. The </w:t>
      </w:r>
      <w:r w:rsidR="003441A1" w:rsidRPr="0075226E">
        <w:rPr>
          <w:rFonts w:asciiTheme="minorHAnsi" w:hAnsiTheme="minorHAnsi" w:cstheme="minorHAnsi"/>
          <w:sz w:val="28"/>
          <w:szCs w:val="28"/>
        </w:rPr>
        <w:t>Staff Attorney</w:t>
      </w:r>
      <w:r w:rsidR="00F735F4" w:rsidRPr="0075226E">
        <w:rPr>
          <w:rFonts w:asciiTheme="minorHAnsi" w:hAnsiTheme="minorHAnsi" w:cstheme="minorHAnsi"/>
          <w:sz w:val="28"/>
          <w:szCs w:val="28"/>
        </w:rPr>
        <w:t xml:space="preserve"> will also engage in outreach, education, monitoring and investigations; provide legal advice and technical assistance to families, advocates, and other stakeholders; and represent clients in judicial and administrative proceedings.</w:t>
      </w:r>
      <w:r w:rsidR="00977AFB" w:rsidRPr="0075226E">
        <w:rPr>
          <w:rFonts w:asciiTheme="minorHAnsi" w:hAnsiTheme="minorHAnsi" w:cstheme="minorHAnsi"/>
          <w:sz w:val="28"/>
          <w:szCs w:val="28"/>
        </w:rPr>
        <w:t xml:space="preserve"> Th</w:t>
      </w:r>
      <w:r w:rsidR="0045017A" w:rsidRPr="0075226E">
        <w:rPr>
          <w:rFonts w:asciiTheme="minorHAnsi" w:hAnsiTheme="minorHAnsi" w:cstheme="minorHAnsi"/>
          <w:sz w:val="28"/>
          <w:szCs w:val="28"/>
        </w:rPr>
        <w:t>is position wil</w:t>
      </w:r>
      <w:r w:rsidR="00F735F4" w:rsidRPr="0075226E">
        <w:rPr>
          <w:rFonts w:asciiTheme="minorHAnsi" w:hAnsiTheme="minorHAnsi" w:cstheme="minorHAnsi"/>
          <w:sz w:val="28"/>
          <w:szCs w:val="28"/>
        </w:rPr>
        <w:t>l be supervised by the Managing Attorney for the Education</w:t>
      </w:r>
      <w:r w:rsidR="0045017A" w:rsidRPr="0075226E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CF623D">
        <w:rPr>
          <w:rFonts w:asciiTheme="minorHAnsi" w:hAnsiTheme="minorHAnsi" w:cstheme="minorHAnsi"/>
          <w:sz w:val="28"/>
          <w:szCs w:val="28"/>
        </w:rPr>
        <w:t xml:space="preserve">Team  </w:t>
      </w:r>
      <w:r w:rsidR="0045017A" w:rsidRPr="0075226E">
        <w:rPr>
          <w:rFonts w:asciiTheme="minorHAnsi" w:hAnsiTheme="minorHAnsi" w:cstheme="minorHAnsi"/>
          <w:sz w:val="28"/>
          <w:szCs w:val="28"/>
        </w:rPr>
        <w:t>and</w:t>
      </w:r>
      <w:proofErr w:type="gramEnd"/>
      <w:r w:rsidR="0045017A" w:rsidRPr="0075226E">
        <w:rPr>
          <w:rFonts w:asciiTheme="minorHAnsi" w:hAnsiTheme="minorHAnsi" w:cstheme="minorHAnsi"/>
          <w:sz w:val="28"/>
          <w:szCs w:val="28"/>
        </w:rPr>
        <w:t xml:space="preserve"> </w:t>
      </w:r>
      <w:r w:rsidRPr="0075226E">
        <w:rPr>
          <w:rFonts w:asciiTheme="minorHAnsi" w:hAnsiTheme="minorHAnsi" w:cstheme="minorHAnsi"/>
          <w:sz w:val="28"/>
          <w:szCs w:val="28"/>
        </w:rPr>
        <w:t xml:space="preserve">work collaboratively with the other members of the </w:t>
      </w:r>
      <w:r w:rsidR="00CF623D">
        <w:rPr>
          <w:rFonts w:asciiTheme="minorHAnsi" w:hAnsiTheme="minorHAnsi" w:cstheme="minorHAnsi"/>
          <w:sz w:val="28"/>
          <w:szCs w:val="28"/>
        </w:rPr>
        <w:t>E</w:t>
      </w:r>
      <w:r w:rsidRPr="0075226E">
        <w:rPr>
          <w:rFonts w:asciiTheme="minorHAnsi" w:hAnsiTheme="minorHAnsi" w:cstheme="minorHAnsi"/>
          <w:sz w:val="28"/>
          <w:szCs w:val="28"/>
        </w:rPr>
        <w:t xml:space="preserve">ducation </w:t>
      </w:r>
      <w:r w:rsidR="00CF623D">
        <w:rPr>
          <w:rFonts w:asciiTheme="minorHAnsi" w:hAnsiTheme="minorHAnsi" w:cstheme="minorHAnsi"/>
          <w:sz w:val="28"/>
          <w:szCs w:val="28"/>
        </w:rPr>
        <w:t>T</w:t>
      </w:r>
      <w:r w:rsidRPr="0075226E">
        <w:rPr>
          <w:rFonts w:asciiTheme="minorHAnsi" w:hAnsiTheme="minorHAnsi" w:cstheme="minorHAnsi"/>
          <w:sz w:val="28"/>
          <w:szCs w:val="28"/>
        </w:rPr>
        <w:t>eam and of DRM</w:t>
      </w:r>
      <w:r w:rsidR="001E5080" w:rsidRPr="0075226E">
        <w:rPr>
          <w:rFonts w:asciiTheme="minorHAnsi" w:hAnsiTheme="minorHAnsi" w:cstheme="minorHAnsi"/>
          <w:sz w:val="28"/>
          <w:szCs w:val="28"/>
        </w:rPr>
        <w:t>.</w:t>
      </w:r>
      <w:r w:rsidR="00F735F4" w:rsidRPr="0075226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D98EB03" w14:textId="77777777" w:rsidR="00977AFB" w:rsidRPr="0075226E" w:rsidRDefault="00977AFB" w:rsidP="00B4019C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14:paraId="1E7CCE8C" w14:textId="77777777" w:rsidR="00C0608A" w:rsidRPr="0075226E" w:rsidRDefault="00F735F4" w:rsidP="00B4019C">
      <w:pPr>
        <w:pStyle w:val="Default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75226E">
        <w:rPr>
          <w:rFonts w:asciiTheme="minorHAnsi" w:hAnsiTheme="minorHAnsi" w:cstheme="minorHAnsi"/>
          <w:b/>
          <w:bCs/>
          <w:sz w:val="28"/>
          <w:szCs w:val="28"/>
          <w:u w:val="single"/>
        </w:rPr>
        <w:t>JOB RESPONSIBILITIES</w:t>
      </w:r>
    </w:p>
    <w:p w14:paraId="350C9F76" w14:textId="77777777" w:rsidR="004E4399" w:rsidRPr="0075226E" w:rsidRDefault="004E4399" w:rsidP="00B4019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</w:p>
    <w:p w14:paraId="404E3A19" w14:textId="77777777" w:rsidR="004E4399" w:rsidRPr="0075226E" w:rsidRDefault="004E4399" w:rsidP="00D968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cstheme="minorHAnsi"/>
          <w:color w:val="000000"/>
          <w:sz w:val="28"/>
          <w:szCs w:val="28"/>
        </w:rPr>
      </w:pPr>
      <w:r w:rsidRPr="0075226E">
        <w:rPr>
          <w:rFonts w:cstheme="minorHAnsi"/>
          <w:color w:val="000000"/>
          <w:sz w:val="28"/>
          <w:szCs w:val="28"/>
        </w:rPr>
        <w:t xml:space="preserve">Provide direct representation to students with disabilities to ensure their access to appropriate special education and related services. </w:t>
      </w:r>
    </w:p>
    <w:p w14:paraId="1417AED2" w14:textId="77777777" w:rsidR="006A09FC" w:rsidRPr="0075226E" w:rsidRDefault="006A09FC" w:rsidP="00D96851">
      <w:pPr>
        <w:pStyle w:val="ListParagraph"/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cstheme="minorHAnsi"/>
          <w:color w:val="000000"/>
          <w:sz w:val="28"/>
          <w:szCs w:val="28"/>
        </w:rPr>
      </w:pPr>
    </w:p>
    <w:p w14:paraId="6B9A6AAE" w14:textId="77777777" w:rsidR="004E4399" w:rsidRPr="0075226E" w:rsidRDefault="004E4399" w:rsidP="00D968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cstheme="minorHAnsi"/>
          <w:color w:val="000000"/>
          <w:sz w:val="28"/>
          <w:szCs w:val="28"/>
        </w:rPr>
      </w:pPr>
      <w:r w:rsidRPr="0075226E">
        <w:rPr>
          <w:rFonts w:cstheme="minorHAnsi"/>
          <w:color w:val="000000"/>
          <w:sz w:val="28"/>
          <w:szCs w:val="28"/>
        </w:rPr>
        <w:t>Investigate potential</w:t>
      </w:r>
      <w:r w:rsidR="003E4B04" w:rsidRPr="0075226E">
        <w:rPr>
          <w:rFonts w:cstheme="minorHAnsi"/>
          <w:color w:val="000000"/>
          <w:sz w:val="28"/>
          <w:szCs w:val="28"/>
        </w:rPr>
        <w:t xml:space="preserve"> systemic </w:t>
      </w:r>
      <w:r w:rsidRPr="0075226E">
        <w:rPr>
          <w:rFonts w:cstheme="minorHAnsi"/>
          <w:color w:val="000000"/>
          <w:sz w:val="28"/>
          <w:szCs w:val="28"/>
        </w:rPr>
        <w:t>legal violations of the Individuals with Disabilities Education Act, Section 504 of the Rehabilitation Act, and the Americans with Disabilities Act</w:t>
      </w:r>
      <w:r w:rsidR="003E4B04" w:rsidRPr="0075226E">
        <w:rPr>
          <w:rFonts w:cstheme="minorHAnsi"/>
          <w:color w:val="000000"/>
          <w:sz w:val="28"/>
          <w:szCs w:val="28"/>
        </w:rPr>
        <w:t xml:space="preserve"> and develop strategies to address these systemic violations</w:t>
      </w:r>
      <w:r w:rsidRPr="0075226E">
        <w:rPr>
          <w:rFonts w:cstheme="minorHAnsi"/>
          <w:color w:val="000000"/>
          <w:sz w:val="28"/>
          <w:szCs w:val="28"/>
        </w:rPr>
        <w:t>.</w:t>
      </w:r>
    </w:p>
    <w:p w14:paraId="1DFB7E7D" w14:textId="77777777" w:rsidR="006A09FC" w:rsidRPr="0075226E" w:rsidRDefault="006A09FC" w:rsidP="00D96851">
      <w:pPr>
        <w:pStyle w:val="ListParagraph"/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cstheme="minorHAnsi"/>
          <w:color w:val="000000"/>
          <w:sz w:val="28"/>
          <w:szCs w:val="28"/>
        </w:rPr>
      </w:pPr>
    </w:p>
    <w:p w14:paraId="54303CD4" w14:textId="77777777" w:rsidR="004E4399" w:rsidRPr="0075226E" w:rsidRDefault="004E4399" w:rsidP="00D968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cstheme="minorHAnsi"/>
          <w:color w:val="000000"/>
          <w:sz w:val="28"/>
          <w:szCs w:val="28"/>
        </w:rPr>
      </w:pPr>
      <w:r w:rsidRPr="0075226E">
        <w:rPr>
          <w:rFonts w:cstheme="minorHAnsi"/>
          <w:color w:val="000000"/>
          <w:sz w:val="28"/>
          <w:szCs w:val="28"/>
        </w:rPr>
        <w:t xml:space="preserve">Manage individual case/workload in conformity with </w:t>
      </w:r>
      <w:r w:rsidR="00D47BFF" w:rsidRPr="0075226E">
        <w:rPr>
          <w:rFonts w:cstheme="minorHAnsi"/>
          <w:color w:val="000000"/>
          <w:sz w:val="28"/>
          <w:szCs w:val="28"/>
        </w:rPr>
        <w:t>DRM</w:t>
      </w:r>
      <w:r w:rsidRPr="0075226E">
        <w:rPr>
          <w:rFonts w:cstheme="minorHAnsi"/>
          <w:color w:val="000000"/>
          <w:sz w:val="28"/>
          <w:szCs w:val="28"/>
        </w:rPr>
        <w:t xml:space="preserve"> priorities, policies, and case management procedures; applicable professional standards and best practices; legal, ethical and other requirements. </w:t>
      </w:r>
    </w:p>
    <w:p w14:paraId="599A6C6D" w14:textId="77777777" w:rsidR="006A09FC" w:rsidRPr="0075226E" w:rsidRDefault="006A09FC" w:rsidP="00D96851">
      <w:pPr>
        <w:pStyle w:val="ListParagraph"/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cstheme="minorHAnsi"/>
          <w:color w:val="000000"/>
          <w:sz w:val="28"/>
          <w:szCs w:val="28"/>
        </w:rPr>
      </w:pPr>
    </w:p>
    <w:p w14:paraId="143E8285" w14:textId="77777777" w:rsidR="004E4399" w:rsidRPr="0075226E" w:rsidRDefault="004E4399" w:rsidP="00D968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cstheme="minorHAnsi"/>
          <w:color w:val="000000"/>
          <w:sz w:val="28"/>
          <w:szCs w:val="28"/>
        </w:rPr>
      </w:pPr>
      <w:r w:rsidRPr="0075226E">
        <w:rPr>
          <w:rFonts w:cstheme="minorHAnsi"/>
          <w:color w:val="000000"/>
          <w:sz w:val="28"/>
          <w:szCs w:val="28"/>
        </w:rPr>
        <w:t>Prepare training materials and deliver presentations and workshops on subjects pertinent to the rights of students with disabilities.</w:t>
      </w:r>
    </w:p>
    <w:p w14:paraId="3D21D187" w14:textId="77777777" w:rsidR="006A09FC" w:rsidRPr="0075226E" w:rsidRDefault="006A09FC" w:rsidP="00D96851">
      <w:pPr>
        <w:pStyle w:val="ListParagraph"/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cstheme="minorHAnsi"/>
          <w:color w:val="000000"/>
          <w:sz w:val="28"/>
          <w:szCs w:val="28"/>
        </w:rPr>
      </w:pPr>
    </w:p>
    <w:p w14:paraId="556FFE22" w14:textId="77777777" w:rsidR="004E4399" w:rsidRPr="0075226E" w:rsidRDefault="004E4399" w:rsidP="00D968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cstheme="minorHAnsi"/>
          <w:color w:val="000000"/>
          <w:sz w:val="28"/>
          <w:szCs w:val="28"/>
        </w:rPr>
      </w:pPr>
      <w:r w:rsidRPr="0075226E">
        <w:rPr>
          <w:rFonts w:cstheme="minorHAnsi"/>
          <w:color w:val="000000"/>
          <w:sz w:val="28"/>
          <w:szCs w:val="28"/>
        </w:rPr>
        <w:t xml:space="preserve"> Exercise sound independent judgment in the handling of cases and all other advocacy activities. Maintain confidentiality and exercise discretion and judgment in a law firm environment. </w:t>
      </w:r>
    </w:p>
    <w:p w14:paraId="4475533D" w14:textId="77777777" w:rsidR="006A09FC" w:rsidRPr="0075226E" w:rsidRDefault="006A09FC" w:rsidP="00D96851">
      <w:pPr>
        <w:pStyle w:val="ListParagraph"/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cstheme="minorHAnsi"/>
          <w:color w:val="000000"/>
          <w:sz w:val="28"/>
          <w:szCs w:val="28"/>
        </w:rPr>
      </w:pPr>
    </w:p>
    <w:p w14:paraId="640732C9" w14:textId="77777777" w:rsidR="006A09FC" w:rsidRPr="0075226E" w:rsidRDefault="004E4399" w:rsidP="00D96851">
      <w:pPr>
        <w:pStyle w:val="Default"/>
        <w:numPr>
          <w:ilvl w:val="0"/>
          <w:numId w:val="5"/>
        </w:numPr>
        <w:ind w:left="450" w:hanging="450"/>
        <w:jc w:val="both"/>
        <w:rPr>
          <w:rFonts w:asciiTheme="minorHAnsi" w:hAnsiTheme="minorHAnsi" w:cstheme="minorHAnsi"/>
          <w:sz w:val="28"/>
          <w:szCs w:val="28"/>
        </w:rPr>
      </w:pPr>
      <w:r w:rsidRPr="0075226E">
        <w:rPr>
          <w:rFonts w:asciiTheme="minorHAnsi" w:hAnsiTheme="minorHAnsi" w:cstheme="minorHAnsi"/>
          <w:sz w:val="28"/>
          <w:szCs w:val="28"/>
        </w:rPr>
        <w:t xml:space="preserve">Participate in professional development for </w:t>
      </w:r>
      <w:r w:rsidR="00D47BFF" w:rsidRPr="0075226E">
        <w:rPr>
          <w:rFonts w:asciiTheme="minorHAnsi" w:hAnsiTheme="minorHAnsi" w:cstheme="minorHAnsi"/>
          <w:sz w:val="28"/>
          <w:szCs w:val="28"/>
        </w:rPr>
        <w:t>DRM</w:t>
      </w:r>
      <w:r w:rsidRPr="0075226E">
        <w:rPr>
          <w:rFonts w:asciiTheme="minorHAnsi" w:hAnsiTheme="minorHAnsi" w:cstheme="minorHAnsi"/>
          <w:sz w:val="28"/>
          <w:szCs w:val="28"/>
        </w:rPr>
        <w:t xml:space="preserve"> staff.</w:t>
      </w:r>
    </w:p>
    <w:p w14:paraId="03342AE1" w14:textId="77777777" w:rsidR="00D96851" w:rsidRPr="0075226E" w:rsidRDefault="00D96851" w:rsidP="00D96851">
      <w:pPr>
        <w:pStyle w:val="Default"/>
        <w:ind w:left="450" w:hanging="450"/>
        <w:jc w:val="both"/>
        <w:rPr>
          <w:rFonts w:asciiTheme="minorHAnsi" w:hAnsiTheme="minorHAnsi" w:cstheme="minorHAnsi"/>
          <w:sz w:val="28"/>
          <w:szCs w:val="28"/>
        </w:rPr>
      </w:pPr>
    </w:p>
    <w:p w14:paraId="035DB5C3" w14:textId="77777777" w:rsidR="00856058" w:rsidRPr="0075226E" w:rsidRDefault="00D96851" w:rsidP="00856058">
      <w:pPr>
        <w:pStyle w:val="Default"/>
        <w:numPr>
          <w:ilvl w:val="0"/>
          <w:numId w:val="5"/>
        </w:numPr>
        <w:ind w:left="450" w:hanging="450"/>
        <w:jc w:val="both"/>
        <w:rPr>
          <w:rFonts w:asciiTheme="minorHAnsi" w:hAnsiTheme="minorHAnsi" w:cstheme="minorHAnsi"/>
          <w:sz w:val="28"/>
          <w:szCs w:val="28"/>
        </w:rPr>
      </w:pPr>
      <w:r w:rsidRPr="0075226E">
        <w:rPr>
          <w:rFonts w:asciiTheme="minorHAnsi" w:hAnsiTheme="minorHAnsi" w:cstheme="minorHAnsi"/>
          <w:sz w:val="28"/>
          <w:szCs w:val="28"/>
        </w:rPr>
        <w:t xml:space="preserve">Adhere to </w:t>
      </w:r>
      <w:r w:rsidR="00D47BFF" w:rsidRPr="0075226E">
        <w:rPr>
          <w:rFonts w:asciiTheme="minorHAnsi" w:hAnsiTheme="minorHAnsi" w:cstheme="minorHAnsi"/>
          <w:sz w:val="28"/>
          <w:szCs w:val="28"/>
        </w:rPr>
        <w:t>DRM</w:t>
      </w:r>
      <w:r w:rsidRPr="0075226E">
        <w:rPr>
          <w:rFonts w:asciiTheme="minorHAnsi" w:hAnsiTheme="minorHAnsi" w:cstheme="minorHAnsi"/>
          <w:sz w:val="28"/>
          <w:szCs w:val="28"/>
        </w:rPr>
        <w:t xml:space="preserve"> policies, practices and case management procedures in the execution of job responsibilities. </w:t>
      </w:r>
    </w:p>
    <w:p w14:paraId="3D1299E9" w14:textId="77777777" w:rsidR="00856058" w:rsidRPr="0075226E" w:rsidRDefault="00856058" w:rsidP="00856058">
      <w:pPr>
        <w:pStyle w:val="ListParagraph"/>
        <w:spacing w:after="0" w:line="240" w:lineRule="auto"/>
        <w:rPr>
          <w:rFonts w:cstheme="minorHAnsi"/>
          <w:sz w:val="28"/>
          <w:szCs w:val="28"/>
        </w:rPr>
      </w:pPr>
    </w:p>
    <w:p w14:paraId="0DA76697" w14:textId="77777777" w:rsidR="00D96851" w:rsidRPr="0075226E" w:rsidRDefault="00856058" w:rsidP="00856058">
      <w:pPr>
        <w:pStyle w:val="Default"/>
        <w:numPr>
          <w:ilvl w:val="0"/>
          <w:numId w:val="5"/>
        </w:numPr>
        <w:ind w:left="450" w:hanging="450"/>
        <w:jc w:val="both"/>
        <w:rPr>
          <w:rFonts w:asciiTheme="minorHAnsi" w:hAnsiTheme="minorHAnsi" w:cstheme="minorHAnsi"/>
          <w:sz w:val="28"/>
          <w:szCs w:val="28"/>
        </w:rPr>
      </w:pPr>
      <w:r w:rsidRPr="0075226E">
        <w:rPr>
          <w:rFonts w:asciiTheme="minorHAnsi" w:hAnsiTheme="minorHAnsi" w:cstheme="minorHAnsi"/>
          <w:sz w:val="28"/>
          <w:szCs w:val="28"/>
        </w:rPr>
        <w:t>Understand and follow requirements of any federal, state, or private funding sources related to assigned work. Competently utilize database and time tracking systems</w:t>
      </w:r>
    </w:p>
    <w:p w14:paraId="6A176913" w14:textId="77777777" w:rsidR="0077438A" w:rsidRPr="0075226E" w:rsidRDefault="0077438A" w:rsidP="00D96851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14:paraId="1F26DCEA" w14:textId="77777777" w:rsidR="00D96851" w:rsidRPr="0075226E" w:rsidRDefault="00D96851" w:rsidP="00D9685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75226E">
        <w:rPr>
          <w:rFonts w:cstheme="minorHAnsi"/>
          <w:b/>
          <w:bCs/>
          <w:color w:val="000000"/>
          <w:sz w:val="28"/>
          <w:szCs w:val="28"/>
          <w:u w:val="single"/>
        </w:rPr>
        <w:t>QUALIFICATIONS</w:t>
      </w:r>
      <w:r w:rsidRPr="0075226E">
        <w:rPr>
          <w:rFonts w:cstheme="minorHAnsi"/>
          <w:b/>
          <w:bCs/>
          <w:color w:val="000000"/>
          <w:sz w:val="28"/>
          <w:szCs w:val="28"/>
        </w:rPr>
        <w:t xml:space="preserve"> </w:t>
      </w:r>
    </w:p>
    <w:p w14:paraId="30F5BCC6" w14:textId="77777777" w:rsidR="00D96851" w:rsidRPr="0075226E" w:rsidRDefault="00D96851" w:rsidP="00D96851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14:paraId="5E57C182" w14:textId="77777777" w:rsidR="0045017A" w:rsidRPr="0075226E" w:rsidRDefault="006A09FC" w:rsidP="0045017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cstheme="minorHAnsi"/>
          <w:color w:val="000000"/>
          <w:sz w:val="28"/>
          <w:szCs w:val="28"/>
        </w:rPr>
      </w:pPr>
      <w:r w:rsidRPr="0075226E">
        <w:rPr>
          <w:rFonts w:cstheme="minorHAnsi"/>
          <w:color w:val="000000"/>
          <w:sz w:val="28"/>
          <w:szCs w:val="28"/>
        </w:rPr>
        <w:t>J. D. degree from an accredited law school.</w:t>
      </w:r>
    </w:p>
    <w:p w14:paraId="67A7804D" w14:textId="77777777" w:rsidR="0045017A" w:rsidRPr="0075226E" w:rsidRDefault="0045017A" w:rsidP="0045017A">
      <w:pPr>
        <w:pStyle w:val="ListParagraph"/>
        <w:autoSpaceDE w:val="0"/>
        <w:autoSpaceDN w:val="0"/>
        <w:adjustRightInd w:val="0"/>
        <w:spacing w:after="0" w:line="240" w:lineRule="auto"/>
        <w:ind w:left="450"/>
        <w:jc w:val="both"/>
        <w:rPr>
          <w:rFonts w:cstheme="minorHAnsi"/>
          <w:color w:val="000000"/>
          <w:sz w:val="28"/>
          <w:szCs w:val="28"/>
        </w:rPr>
      </w:pPr>
    </w:p>
    <w:p w14:paraId="1FF1EF47" w14:textId="77777777" w:rsidR="006A09FC" w:rsidRPr="0075226E" w:rsidRDefault="006A09FC" w:rsidP="0045017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cstheme="minorHAnsi"/>
          <w:color w:val="000000"/>
          <w:sz w:val="28"/>
          <w:szCs w:val="28"/>
        </w:rPr>
      </w:pPr>
      <w:r w:rsidRPr="0075226E">
        <w:rPr>
          <w:rFonts w:cstheme="minorHAnsi"/>
          <w:sz w:val="28"/>
          <w:szCs w:val="28"/>
        </w:rPr>
        <w:t>Licens</w:t>
      </w:r>
      <w:r w:rsidR="0045017A" w:rsidRPr="0075226E">
        <w:rPr>
          <w:rFonts w:cstheme="minorHAnsi"/>
          <w:sz w:val="28"/>
          <w:szCs w:val="28"/>
        </w:rPr>
        <w:t xml:space="preserve">ed to practice law in Maryland or eligible for </w:t>
      </w:r>
      <w:r w:rsidR="0045017A" w:rsidRPr="0075226E">
        <w:rPr>
          <w:rFonts w:eastAsia="Times New Roman" w:cstheme="minorHAnsi"/>
          <w:kern w:val="36"/>
          <w:sz w:val="28"/>
          <w:szCs w:val="28"/>
          <w:bdr w:val="none" w:sz="0" w:space="0" w:color="auto" w:frame="1"/>
        </w:rPr>
        <w:t>Admission Without Examination Experienced Out-of-State Attorneys, Rule MD 19-215.</w:t>
      </w:r>
    </w:p>
    <w:p w14:paraId="1F754073" w14:textId="77777777" w:rsidR="006A09FC" w:rsidRPr="0075226E" w:rsidRDefault="006A09FC" w:rsidP="00D96851">
      <w:pPr>
        <w:pStyle w:val="ListParagraph"/>
        <w:autoSpaceDE w:val="0"/>
        <w:autoSpaceDN w:val="0"/>
        <w:adjustRightInd w:val="0"/>
        <w:spacing w:after="0" w:line="240" w:lineRule="auto"/>
        <w:ind w:left="450"/>
        <w:jc w:val="both"/>
        <w:rPr>
          <w:rFonts w:cstheme="minorHAnsi"/>
          <w:color w:val="000000"/>
          <w:sz w:val="28"/>
          <w:szCs w:val="28"/>
        </w:rPr>
      </w:pPr>
    </w:p>
    <w:p w14:paraId="70364475" w14:textId="77777777" w:rsidR="006A09FC" w:rsidRPr="0075226E" w:rsidRDefault="006A09FC" w:rsidP="00D968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cstheme="minorHAnsi"/>
          <w:color w:val="000000"/>
          <w:sz w:val="28"/>
          <w:szCs w:val="28"/>
        </w:rPr>
      </w:pPr>
      <w:r w:rsidRPr="0075226E">
        <w:rPr>
          <w:rFonts w:cstheme="minorHAnsi"/>
          <w:color w:val="000000"/>
          <w:sz w:val="28"/>
          <w:szCs w:val="28"/>
        </w:rPr>
        <w:t xml:space="preserve">One year of direct legal experience is required; experience with disability related issues and/or knowledge of special education law is strongly preferred. </w:t>
      </w:r>
    </w:p>
    <w:p w14:paraId="6CED1DAF" w14:textId="77777777" w:rsidR="006A09FC" w:rsidRPr="0075226E" w:rsidRDefault="006A09FC" w:rsidP="00D96851">
      <w:pPr>
        <w:pStyle w:val="ListParagraph"/>
        <w:autoSpaceDE w:val="0"/>
        <w:autoSpaceDN w:val="0"/>
        <w:adjustRightInd w:val="0"/>
        <w:spacing w:after="0" w:line="240" w:lineRule="auto"/>
        <w:ind w:left="450"/>
        <w:jc w:val="both"/>
        <w:rPr>
          <w:rFonts w:cstheme="minorHAnsi"/>
          <w:color w:val="000000"/>
          <w:sz w:val="28"/>
          <w:szCs w:val="28"/>
        </w:rPr>
      </w:pPr>
    </w:p>
    <w:p w14:paraId="5F98B30A" w14:textId="77777777" w:rsidR="006A09FC" w:rsidRPr="0075226E" w:rsidRDefault="006A09FC" w:rsidP="00D968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cstheme="minorHAnsi"/>
          <w:color w:val="000000"/>
          <w:sz w:val="28"/>
          <w:szCs w:val="28"/>
        </w:rPr>
      </w:pPr>
      <w:r w:rsidRPr="0075226E">
        <w:rPr>
          <w:rFonts w:cstheme="minorHAnsi"/>
          <w:color w:val="000000"/>
          <w:sz w:val="28"/>
          <w:szCs w:val="28"/>
        </w:rPr>
        <w:t xml:space="preserve">Experience providing individual representation and the ability to independently identify and develop substantive legal work. </w:t>
      </w:r>
    </w:p>
    <w:p w14:paraId="00197934" w14:textId="77777777" w:rsidR="006A09FC" w:rsidRPr="0075226E" w:rsidRDefault="006A09FC" w:rsidP="00D96851">
      <w:pPr>
        <w:pStyle w:val="ListParagraph"/>
        <w:autoSpaceDE w:val="0"/>
        <w:autoSpaceDN w:val="0"/>
        <w:adjustRightInd w:val="0"/>
        <w:spacing w:after="0" w:line="240" w:lineRule="auto"/>
        <w:ind w:left="450"/>
        <w:jc w:val="both"/>
        <w:rPr>
          <w:rFonts w:cstheme="minorHAnsi"/>
          <w:color w:val="000000"/>
          <w:sz w:val="28"/>
          <w:szCs w:val="28"/>
        </w:rPr>
      </w:pPr>
    </w:p>
    <w:p w14:paraId="6C4B68F3" w14:textId="77777777" w:rsidR="006A09FC" w:rsidRPr="0075226E" w:rsidRDefault="006A09FC" w:rsidP="00D968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cstheme="minorHAnsi"/>
          <w:color w:val="000000"/>
          <w:sz w:val="28"/>
          <w:szCs w:val="28"/>
        </w:rPr>
      </w:pPr>
      <w:r w:rsidRPr="0075226E">
        <w:rPr>
          <w:rFonts w:cstheme="minorHAnsi"/>
          <w:color w:val="000000"/>
          <w:sz w:val="28"/>
          <w:szCs w:val="28"/>
        </w:rPr>
        <w:t xml:space="preserve">Ability to establish and maintain effective working relationships and collaborate with colleagues in a team environment. Ability to work independently as well as collaboratively, successfully manage multiple work priorities, and work well under deadline pressure. </w:t>
      </w:r>
    </w:p>
    <w:p w14:paraId="240620CD" w14:textId="77777777" w:rsidR="006A09FC" w:rsidRPr="0075226E" w:rsidRDefault="006A09FC" w:rsidP="00D96851">
      <w:pPr>
        <w:pStyle w:val="ListParagraph"/>
        <w:autoSpaceDE w:val="0"/>
        <w:autoSpaceDN w:val="0"/>
        <w:adjustRightInd w:val="0"/>
        <w:spacing w:after="0" w:line="240" w:lineRule="auto"/>
        <w:ind w:left="450"/>
        <w:jc w:val="both"/>
        <w:rPr>
          <w:rFonts w:cstheme="minorHAnsi"/>
          <w:color w:val="000000"/>
          <w:sz w:val="28"/>
          <w:szCs w:val="28"/>
        </w:rPr>
      </w:pPr>
    </w:p>
    <w:p w14:paraId="1A251697" w14:textId="77777777" w:rsidR="006A09FC" w:rsidRPr="0075226E" w:rsidRDefault="006A09FC" w:rsidP="00D968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cstheme="minorHAnsi"/>
          <w:color w:val="000000"/>
          <w:sz w:val="28"/>
          <w:szCs w:val="28"/>
        </w:rPr>
      </w:pPr>
      <w:r w:rsidRPr="0075226E">
        <w:rPr>
          <w:rFonts w:cstheme="minorHAnsi"/>
          <w:color w:val="000000"/>
          <w:sz w:val="28"/>
          <w:szCs w:val="28"/>
        </w:rPr>
        <w:t>Experience working with and/or sensitivity to persons with disabilities and from multi-ethnic communities. Ability to relate respectfully with people with various disabilities.</w:t>
      </w:r>
    </w:p>
    <w:p w14:paraId="1BE06896" w14:textId="77777777" w:rsidR="006A09FC" w:rsidRPr="0075226E" w:rsidRDefault="006A09FC" w:rsidP="00D96851">
      <w:pPr>
        <w:pStyle w:val="ListParagraph"/>
        <w:autoSpaceDE w:val="0"/>
        <w:autoSpaceDN w:val="0"/>
        <w:adjustRightInd w:val="0"/>
        <w:spacing w:after="0" w:line="240" w:lineRule="auto"/>
        <w:ind w:left="450"/>
        <w:jc w:val="both"/>
        <w:rPr>
          <w:rFonts w:cstheme="minorHAnsi"/>
          <w:color w:val="000000"/>
          <w:sz w:val="28"/>
          <w:szCs w:val="28"/>
        </w:rPr>
      </w:pPr>
    </w:p>
    <w:p w14:paraId="5BD9CC23" w14:textId="276C77B4" w:rsidR="006A09FC" w:rsidRPr="00CF623D" w:rsidRDefault="006A09FC" w:rsidP="00CF623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cstheme="minorHAnsi"/>
          <w:color w:val="000000"/>
          <w:sz w:val="28"/>
          <w:szCs w:val="28"/>
        </w:rPr>
      </w:pPr>
      <w:r w:rsidRPr="0075226E">
        <w:rPr>
          <w:rFonts w:cstheme="minorHAnsi"/>
          <w:color w:val="000000"/>
          <w:sz w:val="28"/>
          <w:szCs w:val="28"/>
        </w:rPr>
        <w:t>Computer literacy and proficiency with</w:t>
      </w:r>
      <w:r w:rsidR="0045017A" w:rsidRPr="0075226E">
        <w:rPr>
          <w:rFonts w:cstheme="minorHAnsi"/>
          <w:color w:val="000000"/>
          <w:sz w:val="28"/>
          <w:szCs w:val="28"/>
        </w:rPr>
        <w:t xml:space="preserve"> Microsoft Office Suite</w:t>
      </w:r>
      <w:r w:rsidRPr="0075226E">
        <w:rPr>
          <w:rFonts w:cstheme="minorHAnsi"/>
          <w:color w:val="000000"/>
          <w:sz w:val="28"/>
          <w:szCs w:val="28"/>
        </w:rPr>
        <w:t xml:space="preserve">. </w:t>
      </w:r>
    </w:p>
    <w:p w14:paraId="4D794B7B" w14:textId="42DA332B" w:rsidR="00581B00" w:rsidRDefault="006A09FC" w:rsidP="00D9685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cstheme="minorHAnsi"/>
          <w:color w:val="000000"/>
          <w:sz w:val="28"/>
          <w:szCs w:val="28"/>
        </w:rPr>
      </w:pPr>
      <w:r w:rsidRPr="0075226E">
        <w:rPr>
          <w:rFonts w:cstheme="minorHAnsi"/>
          <w:color w:val="000000"/>
          <w:sz w:val="28"/>
          <w:szCs w:val="28"/>
        </w:rPr>
        <w:lastRenderedPageBreak/>
        <w:t xml:space="preserve">Strong commitment to </w:t>
      </w:r>
      <w:r w:rsidR="00D47BFF" w:rsidRPr="0075226E">
        <w:rPr>
          <w:rFonts w:cstheme="minorHAnsi"/>
          <w:color w:val="000000"/>
          <w:sz w:val="28"/>
          <w:szCs w:val="28"/>
        </w:rPr>
        <w:t>DRM</w:t>
      </w:r>
      <w:r w:rsidRPr="0075226E">
        <w:rPr>
          <w:rFonts w:cstheme="minorHAnsi"/>
          <w:color w:val="000000"/>
          <w:sz w:val="28"/>
          <w:szCs w:val="28"/>
        </w:rPr>
        <w:t>’s core mission of ensuring the rights of people with disabilities to self-determination, equality of opportunity, due process, freedom from discrimination and harm, and to participate in community life, with access to support and meaningful choices.</w:t>
      </w:r>
    </w:p>
    <w:p w14:paraId="6E4A80E9" w14:textId="77777777" w:rsidR="00CF623D" w:rsidRPr="00CF623D" w:rsidRDefault="00CF623D" w:rsidP="00CF623D">
      <w:pPr>
        <w:pStyle w:val="ListParagraph"/>
        <w:rPr>
          <w:rFonts w:cstheme="minorHAnsi"/>
          <w:color w:val="000000"/>
          <w:sz w:val="28"/>
          <w:szCs w:val="28"/>
        </w:rPr>
      </w:pPr>
    </w:p>
    <w:p w14:paraId="5E7152E1" w14:textId="1C0B1575" w:rsidR="00CF623D" w:rsidRPr="00CF623D" w:rsidRDefault="00CF623D" w:rsidP="00CF623D">
      <w:pPr>
        <w:rPr>
          <w:rFonts w:cstheme="minorHAnsi"/>
          <w:color w:val="000000"/>
          <w:sz w:val="28"/>
          <w:szCs w:val="28"/>
        </w:rPr>
      </w:pPr>
      <w:r w:rsidRPr="002D23F4">
        <w:rPr>
          <w:rFonts w:cstheme="minorHAnsi"/>
          <w:b/>
          <w:bCs/>
          <w:sz w:val="28"/>
          <w:szCs w:val="28"/>
          <w:u w:val="single"/>
        </w:rPr>
        <w:t>OTHER HELPFUL QUALIFICATIONS</w:t>
      </w:r>
    </w:p>
    <w:p w14:paraId="649A8231" w14:textId="77777777" w:rsidR="00CF623D" w:rsidRPr="002D23F4" w:rsidRDefault="00CF623D" w:rsidP="00CF623D">
      <w:pPr>
        <w:spacing w:line="240" w:lineRule="auto"/>
        <w:rPr>
          <w:rFonts w:eastAsia="Times New Roman" w:cstheme="minorHAnsi"/>
          <w:sz w:val="28"/>
          <w:szCs w:val="28"/>
        </w:rPr>
      </w:pPr>
      <w:r w:rsidRPr="002D23F4">
        <w:rPr>
          <w:rFonts w:eastAsia="Times New Roman" w:cstheme="minorHAnsi"/>
          <w:sz w:val="28"/>
          <w:szCs w:val="28"/>
        </w:rPr>
        <w:t>Ability to communicate in ASL, Spanish or another non-English language. Fluency in Spanish is a strong plus.</w:t>
      </w:r>
    </w:p>
    <w:p w14:paraId="16818352" w14:textId="77777777" w:rsidR="00CF623D" w:rsidRPr="002D23F4" w:rsidRDefault="00CF623D" w:rsidP="00CF623D">
      <w:pPr>
        <w:spacing w:line="240" w:lineRule="auto"/>
        <w:rPr>
          <w:rFonts w:eastAsia="Times New Roman" w:cstheme="minorHAnsi"/>
          <w:sz w:val="28"/>
          <w:szCs w:val="28"/>
        </w:rPr>
      </w:pPr>
      <w:r w:rsidRPr="002D23F4">
        <w:rPr>
          <w:rFonts w:eastAsia="Times New Roman" w:cstheme="minorHAnsi"/>
          <w:sz w:val="28"/>
          <w:szCs w:val="28"/>
        </w:rPr>
        <w:t>Experience working directly with or providing direct representation to DRM client populations.</w:t>
      </w:r>
    </w:p>
    <w:p w14:paraId="624DD1AA" w14:textId="0738EB04" w:rsidR="00CF623D" w:rsidRPr="00CF623D" w:rsidRDefault="00CF623D" w:rsidP="00CF623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CF623D">
        <w:rPr>
          <w:rFonts w:eastAsia="Times New Roman" w:cstheme="minorHAnsi"/>
          <w:sz w:val="28"/>
          <w:szCs w:val="28"/>
        </w:rPr>
        <w:t>Experience</w:t>
      </w:r>
      <w:r>
        <w:rPr>
          <w:rFonts w:eastAsia="Times New Roman" w:cstheme="minorHAnsi"/>
          <w:sz w:val="28"/>
          <w:szCs w:val="28"/>
        </w:rPr>
        <w:t xml:space="preserve"> </w:t>
      </w:r>
      <w:r w:rsidRPr="00CF623D">
        <w:rPr>
          <w:rFonts w:eastAsia="Times New Roman" w:cstheme="minorHAnsi"/>
          <w:sz w:val="28"/>
          <w:szCs w:val="28"/>
        </w:rPr>
        <w:t>working in a public interest or legal services office.</w:t>
      </w:r>
      <w:r w:rsidRPr="00CF623D">
        <w:rPr>
          <w:rFonts w:eastAsia="Times New Roman" w:cstheme="minorHAnsi"/>
          <w:sz w:val="28"/>
          <w:szCs w:val="28"/>
        </w:rPr>
        <w:br/>
      </w:r>
      <w:r w:rsidRPr="00CF623D">
        <w:rPr>
          <w:rFonts w:eastAsia="Times New Roman" w:cstheme="minorHAnsi"/>
          <w:sz w:val="28"/>
          <w:szCs w:val="28"/>
        </w:rPr>
        <w:br/>
        <w:t>Life experience with disability.</w:t>
      </w:r>
      <w:r w:rsidRPr="00CF623D">
        <w:rPr>
          <w:rFonts w:eastAsia="Times New Roman" w:cstheme="minorHAnsi"/>
          <w:sz w:val="28"/>
          <w:szCs w:val="28"/>
        </w:rPr>
        <w:br/>
      </w:r>
      <w:r w:rsidRPr="00CF623D">
        <w:rPr>
          <w:rFonts w:eastAsia="Times New Roman" w:cstheme="minorHAnsi"/>
          <w:sz w:val="28"/>
          <w:szCs w:val="28"/>
        </w:rPr>
        <w:br/>
      </w:r>
      <w:r w:rsidRPr="00CF623D">
        <w:rPr>
          <w:rFonts w:cstheme="minorHAnsi"/>
          <w:sz w:val="28"/>
          <w:szCs w:val="28"/>
        </w:rPr>
        <w:t>Individuals with disabilities, people of color, LGBTQ individuals and others who contribute to staff diversity are especially encouraged to apply. DRM is an Equal Opportunity employer.</w:t>
      </w:r>
      <w:r w:rsidRPr="00CF623D">
        <w:rPr>
          <w:rFonts w:cstheme="minorHAnsi"/>
          <w:b/>
          <w:sz w:val="28"/>
          <w:szCs w:val="28"/>
        </w:rPr>
        <w:br/>
      </w:r>
    </w:p>
    <w:p w14:paraId="35B126F0" w14:textId="77777777" w:rsidR="00C96D7F" w:rsidRPr="00DE26BA" w:rsidRDefault="00C96D7F" w:rsidP="00C96D7F">
      <w:pPr>
        <w:spacing w:after="0" w:line="240" w:lineRule="auto"/>
        <w:rPr>
          <w:rFonts w:eastAsia="Times New Roman" w:cstheme="minorHAnsi"/>
          <w:i/>
          <w:iCs/>
          <w:sz w:val="28"/>
          <w:szCs w:val="28"/>
        </w:rPr>
      </w:pPr>
      <w:r w:rsidRPr="00DE26BA">
        <w:rPr>
          <w:rFonts w:eastAsia="Times New Roman" w:cstheme="minorHAnsi"/>
          <w:i/>
          <w:iCs/>
          <w:color w:val="000000"/>
          <w:sz w:val="28"/>
          <w:szCs w:val="28"/>
        </w:rPr>
        <w:t xml:space="preserve">DRM is an equal opportunity employer. All applicants will be considered for employment without attention to race, color, religion, </w:t>
      </w:r>
      <w:r>
        <w:rPr>
          <w:rFonts w:eastAsia="Times New Roman" w:cstheme="minorHAnsi"/>
          <w:i/>
          <w:iCs/>
          <w:color w:val="000000"/>
          <w:sz w:val="28"/>
          <w:szCs w:val="28"/>
        </w:rPr>
        <w:t>gender</w:t>
      </w:r>
      <w:r w:rsidRPr="00DE26BA">
        <w:rPr>
          <w:rFonts w:eastAsia="Times New Roman" w:cstheme="minorHAnsi"/>
          <w:i/>
          <w:iCs/>
          <w:color w:val="000000"/>
          <w:sz w:val="28"/>
          <w:szCs w:val="28"/>
        </w:rPr>
        <w:t>, sexual orientation, gender identity, national origin, and veteran or disability status.</w:t>
      </w:r>
    </w:p>
    <w:p w14:paraId="0E977C1C" w14:textId="77777777" w:rsidR="00C96D7F" w:rsidRPr="00C96D7F" w:rsidRDefault="00C96D7F" w:rsidP="00C96D7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</w:p>
    <w:p w14:paraId="2F55E1C4" w14:textId="77777777" w:rsidR="00CF623D" w:rsidRDefault="00CF623D" w:rsidP="00CF623D">
      <w:pPr>
        <w:spacing w:after="200" w:line="240" w:lineRule="auto"/>
        <w:contextualSpacing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Send </w:t>
      </w:r>
      <w:r w:rsidR="0075226E" w:rsidRPr="002D23F4">
        <w:rPr>
          <w:rFonts w:cstheme="minorHAnsi"/>
          <w:b/>
          <w:sz w:val="28"/>
          <w:szCs w:val="28"/>
        </w:rPr>
        <w:t>cover letter with salary requirements, resume, writing sample and references to</w:t>
      </w:r>
      <w:r w:rsidR="0075226E">
        <w:rPr>
          <w:rFonts w:cstheme="minorHAnsi"/>
          <w:b/>
          <w:sz w:val="28"/>
          <w:szCs w:val="28"/>
        </w:rPr>
        <w:t xml:space="preserve">: </w:t>
      </w:r>
      <w:r w:rsidR="0075226E" w:rsidRPr="002D23F4">
        <w:rPr>
          <w:rFonts w:cstheme="minorHAnsi"/>
          <w:b/>
          <w:sz w:val="28"/>
          <w:szCs w:val="28"/>
        </w:rPr>
        <w:br/>
      </w:r>
      <w:r w:rsidR="0075226E" w:rsidRPr="002D23F4">
        <w:rPr>
          <w:rFonts w:cstheme="minorHAnsi"/>
          <w:sz w:val="28"/>
          <w:szCs w:val="28"/>
        </w:rPr>
        <w:br/>
        <w:t>Disability Rights Maryland</w:t>
      </w:r>
    </w:p>
    <w:p w14:paraId="09134711" w14:textId="61DE7C5D" w:rsidR="00CF623D" w:rsidRDefault="0075226E" w:rsidP="00CF623D">
      <w:pPr>
        <w:spacing w:after="200" w:line="240" w:lineRule="auto"/>
        <w:contextualSpacing/>
        <w:rPr>
          <w:rFonts w:cstheme="minorHAnsi"/>
          <w:b/>
          <w:sz w:val="28"/>
          <w:szCs w:val="28"/>
        </w:rPr>
      </w:pPr>
      <w:r w:rsidRPr="002D23F4">
        <w:rPr>
          <w:rFonts w:cstheme="minorHAnsi"/>
          <w:sz w:val="28"/>
          <w:szCs w:val="28"/>
        </w:rPr>
        <w:t xml:space="preserve">ATTN: </w:t>
      </w:r>
      <w:r w:rsidR="002C6E70">
        <w:rPr>
          <w:rFonts w:cstheme="minorHAnsi"/>
          <w:sz w:val="28"/>
          <w:szCs w:val="28"/>
        </w:rPr>
        <w:t xml:space="preserve">Education Hiring Team </w:t>
      </w:r>
    </w:p>
    <w:p w14:paraId="396EC7B1" w14:textId="2F025F6B" w:rsidR="0075226E" w:rsidRPr="00CF623D" w:rsidRDefault="0075226E" w:rsidP="00CF623D">
      <w:pPr>
        <w:spacing w:after="200" w:line="240" w:lineRule="auto"/>
        <w:contextualSpacing/>
        <w:rPr>
          <w:rFonts w:cstheme="minorHAnsi"/>
          <w:b/>
          <w:sz w:val="28"/>
          <w:szCs w:val="28"/>
        </w:rPr>
      </w:pPr>
      <w:r w:rsidRPr="002D23F4">
        <w:rPr>
          <w:rFonts w:cstheme="minorHAnsi"/>
          <w:sz w:val="28"/>
          <w:szCs w:val="28"/>
        </w:rPr>
        <w:t>1500 Union Avenue, Suite 2000</w:t>
      </w:r>
    </w:p>
    <w:p w14:paraId="69EF9DA7" w14:textId="77777777" w:rsidR="0075226E" w:rsidRPr="002D23F4" w:rsidRDefault="0075226E" w:rsidP="00CF623D">
      <w:pPr>
        <w:spacing w:after="0" w:line="240" w:lineRule="auto"/>
        <w:contextualSpacing/>
        <w:rPr>
          <w:rFonts w:cstheme="minorHAnsi"/>
          <w:sz w:val="28"/>
          <w:szCs w:val="28"/>
        </w:rPr>
      </w:pPr>
      <w:r w:rsidRPr="002D23F4">
        <w:rPr>
          <w:rFonts w:cstheme="minorHAnsi"/>
          <w:sz w:val="28"/>
          <w:szCs w:val="28"/>
        </w:rPr>
        <w:t>Baltimore, MD 21211</w:t>
      </w:r>
    </w:p>
    <w:p w14:paraId="287FED08" w14:textId="77777777" w:rsidR="0075226E" w:rsidRPr="002D23F4" w:rsidRDefault="0075226E" w:rsidP="0075226E">
      <w:pPr>
        <w:spacing w:after="0" w:line="240" w:lineRule="auto"/>
        <w:rPr>
          <w:rFonts w:cstheme="minorHAnsi"/>
          <w:sz w:val="28"/>
          <w:szCs w:val="28"/>
        </w:rPr>
      </w:pPr>
    </w:p>
    <w:p w14:paraId="4EB50BD2" w14:textId="534E0106" w:rsidR="0075226E" w:rsidRDefault="00CF623D" w:rsidP="0075226E">
      <w:pPr>
        <w:spacing w:after="0" w:line="240" w:lineRule="auto"/>
        <w:rPr>
          <w:rFonts w:cstheme="minorHAnsi"/>
          <w:color w:val="0563C1" w:themeColor="hyperlink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>V</w:t>
      </w:r>
      <w:r w:rsidR="0075226E" w:rsidRPr="002D23F4">
        <w:rPr>
          <w:rFonts w:cstheme="minorHAnsi"/>
          <w:sz w:val="28"/>
          <w:szCs w:val="28"/>
        </w:rPr>
        <w:t>ia email with “</w:t>
      </w:r>
      <w:r w:rsidR="002C6E70">
        <w:rPr>
          <w:rFonts w:cstheme="minorHAnsi"/>
          <w:sz w:val="28"/>
          <w:szCs w:val="28"/>
        </w:rPr>
        <w:t xml:space="preserve">Staff Attorney </w:t>
      </w:r>
      <w:r>
        <w:rPr>
          <w:rFonts w:cstheme="minorHAnsi"/>
          <w:sz w:val="28"/>
          <w:szCs w:val="28"/>
        </w:rPr>
        <w:t xml:space="preserve">– Education </w:t>
      </w:r>
      <w:r w:rsidR="00C96D7F">
        <w:rPr>
          <w:rFonts w:cstheme="minorHAnsi"/>
          <w:sz w:val="28"/>
          <w:szCs w:val="28"/>
        </w:rPr>
        <w:t>P</w:t>
      </w:r>
      <w:r w:rsidR="0075226E" w:rsidRPr="002D23F4">
        <w:rPr>
          <w:rFonts w:cstheme="minorHAnsi"/>
          <w:sz w:val="28"/>
          <w:szCs w:val="28"/>
        </w:rPr>
        <w:t xml:space="preserve">osition” in the subject line to: </w:t>
      </w:r>
      <w:hyperlink r:id="rId8" w:history="1">
        <w:r w:rsidR="0075226E" w:rsidRPr="002D23F4">
          <w:rPr>
            <w:rStyle w:val="Hyperlink"/>
            <w:rFonts w:cstheme="minorHAnsi"/>
            <w:sz w:val="28"/>
            <w:szCs w:val="28"/>
          </w:rPr>
          <w:t>jobs@disabilityrightsmd.org</w:t>
        </w:r>
      </w:hyperlink>
      <w:r w:rsidR="0075226E" w:rsidRPr="002D23F4">
        <w:rPr>
          <w:rStyle w:val="Hyperlink"/>
          <w:rFonts w:cstheme="minorHAnsi"/>
          <w:sz w:val="28"/>
          <w:szCs w:val="28"/>
        </w:rPr>
        <w:t>.</w:t>
      </w:r>
    </w:p>
    <w:p w14:paraId="3B033266" w14:textId="77777777" w:rsidR="00CF623D" w:rsidRDefault="00CF623D" w:rsidP="0075226E">
      <w:pPr>
        <w:spacing w:after="0" w:line="240" w:lineRule="auto"/>
        <w:rPr>
          <w:rFonts w:eastAsia="Calibri" w:cstheme="minorHAnsi"/>
          <w:sz w:val="28"/>
          <w:szCs w:val="28"/>
        </w:rPr>
      </w:pPr>
    </w:p>
    <w:p w14:paraId="12934ECF" w14:textId="728A343E" w:rsidR="0075226E" w:rsidRPr="00D01D29" w:rsidRDefault="0075226E" w:rsidP="0075226E">
      <w:pPr>
        <w:spacing w:after="0" w:line="240" w:lineRule="auto"/>
        <w:rPr>
          <w:rFonts w:cstheme="minorHAnsi"/>
          <w:color w:val="0563C1" w:themeColor="hyperlink"/>
          <w:sz w:val="28"/>
          <w:szCs w:val="28"/>
          <w:u w:val="single"/>
        </w:rPr>
      </w:pPr>
      <w:r w:rsidRPr="002D23F4">
        <w:rPr>
          <w:rFonts w:eastAsia="Calibri" w:cstheme="minorHAnsi"/>
          <w:sz w:val="28"/>
          <w:szCs w:val="28"/>
        </w:rPr>
        <w:t xml:space="preserve">Position is open until filled. </w:t>
      </w:r>
      <w:r w:rsidRPr="002D23F4">
        <w:rPr>
          <w:rFonts w:cstheme="minorHAnsi"/>
          <w:sz w:val="28"/>
          <w:szCs w:val="28"/>
        </w:rPr>
        <w:t>P</w:t>
      </w:r>
      <w:r w:rsidRPr="002D23F4">
        <w:rPr>
          <w:rFonts w:eastAsia="Calibri" w:cstheme="minorHAnsi"/>
          <w:sz w:val="28"/>
          <w:szCs w:val="28"/>
        </w:rPr>
        <w:t xml:space="preserve">riority consideration will be given to applications received by </w:t>
      </w:r>
      <w:r>
        <w:rPr>
          <w:rFonts w:eastAsia="Calibri" w:cstheme="minorHAnsi"/>
          <w:sz w:val="28"/>
          <w:szCs w:val="28"/>
        </w:rPr>
        <w:t>May 15</w:t>
      </w:r>
      <w:r w:rsidRPr="002D23F4">
        <w:rPr>
          <w:rFonts w:eastAsia="Calibri" w:cstheme="minorHAnsi"/>
          <w:sz w:val="28"/>
          <w:szCs w:val="28"/>
        </w:rPr>
        <w:t xml:space="preserve">, 2020. </w:t>
      </w:r>
    </w:p>
    <w:p w14:paraId="384314AC" w14:textId="77777777" w:rsidR="006A09FC" w:rsidRPr="00D96851" w:rsidRDefault="006A09FC" w:rsidP="00581B00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color w:val="000000"/>
        </w:rPr>
      </w:pPr>
    </w:p>
    <w:sectPr w:rsidR="006A09FC" w:rsidRPr="00D96851" w:rsidSect="00C0608A">
      <w:head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92E36" w14:textId="77777777" w:rsidR="0053259D" w:rsidRDefault="0053259D" w:rsidP="00C0608A">
      <w:pPr>
        <w:spacing w:after="0" w:line="240" w:lineRule="auto"/>
      </w:pPr>
      <w:r>
        <w:separator/>
      </w:r>
    </w:p>
  </w:endnote>
  <w:endnote w:type="continuationSeparator" w:id="0">
    <w:p w14:paraId="1F4B51CC" w14:textId="77777777" w:rsidR="0053259D" w:rsidRDefault="0053259D" w:rsidP="00C06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110D1" w14:textId="77777777" w:rsidR="0053259D" w:rsidRDefault="0053259D" w:rsidP="00C0608A">
      <w:pPr>
        <w:spacing w:after="0" w:line="240" w:lineRule="auto"/>
      </w:pPr>
      <w:r>
        <w:separator/>
      </w:r>
    </w:p>
  </w:footnote>
  <w:footnote w:type="continuationSeparator" w:id="0">
    <w:p w14:paraId="74CA9AF5" w14:textId="77777777" w:rsidR="0053259D" w:rsidRDefault="0053259D" w:rsidP="00C06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F9060" w14:textId="77777777" w:rsidR="00A411E3" w:rsidRDefault="00A411E3" w:rsidP="00A411E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A35EC"/>
    <w:multiLevelType w:val="hybridMultilevel"/>
    <w:tmpl w:val="D25493DA"/>
    <w:lvl w:ilvl="0" w:tplc="0409000F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37922013"/>
    <w:multiLevelType w:val="hybridMultilevel"/>
    <w:tmpl w:val="5E9CF862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521D75C6"/>
    <w:multiLevelType w:val="hybridMultilevel"/>
    <w:tmpl w:val="E05A8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B6DDB"/>
    <w:multiLevelType w:val="hybridMultilevel"/>
    <w:tmpl w:val="4B94D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51C03"/>
    <w:multiLevelType w:val="hybridMultilevel"/>
    <w:tmpl w:val="967C89DE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D28"/>
    <w:rsid w:val="00004D72"/>
    <w:rsid w:val="000B4044"/>
    <w:rsid w:val="00101B7F"/>
    <w:rsid w:val="00120C00"/>
    <w:rsid w:val="001951A6"/>
    <w:rsid w:val="001C3D28"/>
    <w:rsid w:val="001E5080"/>
    <w:rsid w:val="00206F29"/>
    <w:rsid w:val="002C6E70"/>
    <w:rsid w:val="002E0949"/>
    <w:rsid w:val="003441A1"/>
    <w:rsid w:val="003E4B04"/>
    <w:rsid w:val="00405C7D"/>
    <w:rsid w:val="0045017A"/>
    <w:rsid w:val="00491A3F"/>
    <w:rsid w:val="004A3023"/>
    <w:rsid w:val="004E1B8E"/>
    <w:rsid w:val="004E4399"/>
    <w:rsid w:val="0053259D"/>
    <w:rsid w:val="00581B00"/>
    <w:rsid w:val="005F250D"/>
    <w:rsid w:val="0062608C"/>
    <w:rsid w:val="006A09FC"/>
    <w:rsid w:val="006A3AC8"/>
    <w:rsid w:val="0075226E"/>
    <w:rsid w:val="0077438A"/>
    <w:rsid w:val="00775E89"/>
    <w:rsid w:val="00776A10"/>
    <w:rsid w:val="00856058"/>
    <w:rsid w:val="008B6E72"/>
    <w:rsid w:val="008D2E11"/>
    <w:rsid w:val="00902B9E"/>
    <w:rsid w:val="00977AFB"/>
    <w:rsid w:val="00A411E3"/>
    <w:rsid w:val="00A841D1"/>
    <w:rsid w:val="00AC6EBD"/>
    <w:rsid w:val="00AF7571"/>
    <w:rsid w:val="00B4019C"/>
    <w:rsid w:val="00BF2284"/>
    <w:rsid w:val="00C0608A"/>
    <w:rsid w:val="00C96D7F"/>
    <w:rsid w:val="00CF623D"/>
    <w:rsid w:val="00D045AA"/>
    <w:rsid w:val="00D47BFF"/>
    <w:rsid w:val="00D96851"/>
    <w:rsid w:val="00DE58D9"/>
    <w:rsid w:val="00EC30FB"/>
    <w:rsid w:val="00F17D90"/>
    <w:rsid w:val="00F735F4"/>
    <w:rsid w:val="00FA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ED487"/>
  <w15:chartTrackingRefBased/>
  <w15:docId w15:val="{45057128-09A3-42FC-B837-1F62B8A1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01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35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06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08A"/>
  </w:style>
  <w:style w:type="paragraph" w:styleId="Footer">
    <w:name w:val="footer"/>
    <w:basedOn w:val="Normal"/>
    <w:link w:val="FooterChar"/>
    <w:uiPriority w:val="99"/>
    <w:unhideWhenUsed/>
    <w:rsid w:val="00C06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08A"/>
  </w:style>
  <w:style w:type="paragraph" w:styleId="ListParagraph">
    <w:name w:val="List Paragraph"/>
    <w:basedOn w:val="Normal"/>
    <w:uiPriority w:val="34"/>
    <w:qFormat/>
    <w:rsid w:val="004E4399"/>
    <w:pPr>
      <w:ind w:left="720"/>
      <w:contextualSpacing/>
    </w:pPr>
  </w:style>
  <w:style w:type="table" w:styleId="TableGrid">
    <w:name w:val="Table Grid"/>
    <w:basedOn w:val="TableNormal"/>
    <w:uiPriority w:val="39"/>
    <w:rsid w:val="00B40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1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1E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501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522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2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disabilityrightsm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16CF9-BA4D-4A16-B53B-90BF26C0F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Rogers</dc:creator>
  <cp:keywords/>
  <dc:description/>
  <cp:lastModifiedBy>Robin Murphy</cp:lastModifiedBy>
  <cp:revision>5</cp:revision>
  <cp:lastPrinted>2020-04-29T19:09:00Z</cp:lastPrinted>
  <dcterms:created xsi:type="dcterms:W3CDTF">2020-04-28T23:35:00Z</dcterms:created>
  <dcterms:modified xsi:type="dcterms:W3CDTF">2020-04-29T19:09:00Z</dcterms:modified>
</cp:coreProperties>
</file>